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95E1" w14:textId="77777777" w:rsidR="0089746C" w:rsidRPr="002B293C" w:rsidRDefault="0089746C" w:rsidP="0089746C">
      <w:pPr>
        <w:spacing w:after="0" w:line="250" w:lineRule="auto"/>
        <w:ind w:left="10" w:hanging="10"/>
        <w:rPr>
          <w:sz w:val="18"/>
          <w:szCs w:val="20"/>
        </w:rPr>
      </w:pPr>
      <w:r>
        <w:rPr>
          <w:rFonts w:ascii="Algerian" w:hAnsi="Algerian"/>
          <w:b/>
          <w:noProof/>
          <w:color w:val="800000"/>
          <w:sz w:val="36"/>
          <w:szCs w:val="36"/>
        </w:rPr>
        <w:drawing>
          <wp:anchor distT="0" distB="0" distL="114300" distR="114300" simplePos="0" relativeHeight="251660288" behindDoc="0" locked="0" layoutInCell="1" allowOverlap="1" wp14:anchorId="3822833F" wp14:editId="4B76EBD5">
            <wp:simplePos x="0" y="0"/>
            <wp:positionH relativeFrom="margin">
              <wp:posOffset>218440</wp:posOffset>
            </wp:positionH>
            <wp:positionV relativeFrom="paragraph">
              <wp:posOffset>0</wp:posOffset>
            </wp:positionV>
            <wp:extent cx="771525" cy="691515"/>
            <wp:effectExtent l="0" t="0" r="9525" b="0"/>
            <wp:wrapTight wrapText="bothSides">
              <wp:wrapPolygon edited="0">
                <wp:start x="0" y="0"/>
                <wp:lineTo x="0" y="20826"/>
                <wp:lineTo x="21333" y="20826"/>
                <wp:lineTo x="21333" y="0"/>
                <wp:lineTo x="0" y="0"/>
              </wp:wrapPolygon>
            </wp:wrapTight>
            <wp:docPr id="1012103123" name="Picture 101210312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7"/>
                    <a:srcRect l="28925" t="21999" r="29820" b="23193"/>
                    <a:stretch>
                      <a:fillRect/>
                    </a:stretch>
                  </pic:blipFill>
                  <pic:spPr bwMode="auto">
                    <a:xfrm>
                      <a:off x="0" y="0"/>
                      <a:ext cx="771525"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w:t>
      </w:r>
      <w:r w:rsidRPr="002B293C">
        <w:rPr>
          <w:rFonts w:ascii="Arial" w:eastAsia="Arial" w:hAnsi="Arial" w:cs="Arial"/>
          <w:b/>
          <w:sz w:val="20"/>
          <w:szCs w:val="20"/>
        </w:rPr>
        <w:t xml:space="preserve">COUNTY OF GOOCHLAND, VIRGINIA </w:t>
      </w:r>
    </w:p>
    <w:p w14:paraId="265F8A1E" w14:textId="02159C03" w:rsidR="0089746C" w:rsidRPr="002B293C" w:rsidRDefault="0089746C" w:rsidP="0089746C">
      <w:pPr>
        <w:spacing w:after="5" w:line="250" w:lineRule="auto"/>
        <w:ind w:left="161" w:right="570" w:hanging="10"/>
        <w:rPr>
          <w:sz w:val="18"/>
          <w:szCs w:val="20"/>
        </w:rPr>
      </w:pPr>
      <w:r w:rsidRPr="002B293C">
        <w:rPr>
          <w:rFonts w:ascii="Arial" w:eastAsia="Arial" w:hAnsi="Arial" w:cs="Arial"/>
          <w:b/>
          <w:sz w:val="20"/>
          <w:szCs w:val="20"/>
        </w:rPr>
        <w:t xml:space="preserve">                    </w:t>
      </w:r>
      <w:r>
        <w:rPr>
          <w:rFonts w:ascii="Arial" w:eastAsia="Arial" w:hAnsi="Arial" w:cs="Arial"/>
          <w:b/>
          <w:sz w:val="20"/>
          <w:szCs w:val="20"/>
        </w:rPr>
        <w:t xml:space="preserve"> </w:t>
      </w:r>
      <w:r w:rsidRPr="002B293C">
        <w:rPr>
          <w:rFonts w:ascii="Arial" w:eastAsia="Arial" w:hAnsi="Arial" w:cs="Arial"/>
          <w:b/>
          <w:sz w:val="20"/>
          <w:szCs w:val="20"/>
        </w:rPr>
        <w:t xml:space="preserve">APPEAL OF PERSONAL PROPERTY ASSESSMENT </w:t>
      </w:r>
    </w:p>
    <w:p w14:paraId="3A426F46" w14:textId="77777777" w:rsidR="0089746C" w:rsidRPr="002B293C" w:rsidRDefault="0089746C" w:rsidP="0089746C">
      <w:pPr>
        <w:spacing w:after="3" w:line="251" w:lineRule="auto"/>
        <w:ind w:left="161" w:right="440" w:hanging="10"/>
        <w:rPr>
          <w:sz w:val="20"/>
          <w:szCs w:val="22"/>
        </w:rPr>
      </w:pPr>
      <w:r>
        <w:rPr>
          <w:rFonts w:ascii="Arial" w:eastAsia="Arial" w:hAnsi="Arial" w:cs="Arial"/>
          <w:sz w:val="20"/>
        </w:rPr>
        <w:t xml:space="preserve">                     </w:t>
      </w:r>
      <w:r w:rsidRPr="002B293C">
        <w:rPr>
          <w:rFonts w:ascii="Arial" w:eastAsia="Arial" w:hAnsi="Arial" w:cs="Arial"/>
          <w:sz w:val="18"/>
          <w:szCs w:val="22"/>
        </w:rPr>
        <w:t xml:space="preserve">Office of the Commissioner of the Revenue </w:t>
      </w:r>
    </w:p>
    <w:p w14:paraId="21B3AA1F" w14:textId="77777777" w:rsidR="0089746C" w:rsidRPr="002B293C" w:rsidRDefault="0089746C" w:rsidP="0089746C">
      <w:pPr>
        <w:spacing w:after="34" w:line="251" w:lineRule="auto"/>
        <w:ind w:left="161" w:right="440" w:hanging="10"/>
        <w:rPr>
          <w:sz w:val="20"/>
          <w:szCs w:val="22"/>
          <w:lang w:val="es-ES"/>
        </w:rPr>
      </w:pPr>
      <w:r w:rsidRPr="002B293C">
        <w:rPr>
          <w:rFonts w:ascii="Arial" w:eastAsia="Arial" w:hAnsi="Arial" w:cs="Arial"/>
          <w:sz w:val="18"/>
          <w:szCs w:val="22"/>
        </w:rPr>
        <w:t xml:space="preserve">                      </w:t>
      </w:r>
      <w:r>
        <w:rPr>
          <w:rFonts w:ascii="Arial" w:eastAsia="Arial" w:hAnsi="Arial" w:cs="Arial"/>
          <w:sz w:val="18"/>
          <w:szCs w:val="22"/>
        </w:rPr>
        <w:t xml:space="preserve">  </w:t>
      </w:r>
      <w:r w:rsidRPr="002B293C">
        <w:rPr>
          <w:rFonts w:ascii="Arial" w:eastAsia="Arial" w:hAnsi="Arial" w:cs="Arial"/>
          <w:sz w:val="18"/>
          <w:szCs w:val="22"/>
          <w:lang w:val="es-ES"/>
        </w:rPr>
        <w:t>P.O. Box 60, Goochland, VA 23063</w:t>
      </w:r>
    </w:p>
    <w:p w14:paraId="271B4CA5" w14:textId="77777777" w:rsidR="002E2F2C" w:rsidRDefault="0089746C" w:rsidP="002E2F2C">
      <w:pPr>
        <w:spacing w:after="0" w:line="251" w:lineRule="auto"/>
        <w:ind w:left="161" w:right="440" w:hanging="10"/>
        <w:rPr>
          <w:sz w:val="20"/>
          <w:szCs w:val="22"/>
          <w:lang w:val="es-ES"/>
        </w:rPr>
      </w:pPr>
      <w:r w:rsidRPr="002B293C">
        <w:rPr>
          <w:rFonts w:ascii="Arial" w:eastAsia="Arial" w:hAnsi="Arial" w:cs="Arial"/>
          <w:color w:val="FF0000"/>
          <w:szCs w:val="22"/>
          <w:lang w:val="es-ES"/>
        </w:rPr>
        <w:t xml:space="preserve">                  </w:t>
      </w:r>
      <w:r>
        <w:rPr>
          <w:rFonts w:ascii="Arial" w:eastAsia="Arial" w:hAnsi="Arial" w:cs="Arial"/>
          <w:color w:val="FF0000"/>
          <w:szCs w:val="22"/>
          <w:lang w:val="es-ES"/>
        </w:rPr>
        <w:t xml:space="preserve"> </w:t>
      </w:r>
      <w:r w:rsidRPr="002B293C">
        <w:rPr>
          <w:rFonts w:ascii="Arial" w:eastAsia="Arial" w:hAnsi="Arial" w:cs="Arial"/>
          <w:sz w:val="18"/>
          <w:szCs w:val="22"/>
          <w:lang w:val="es-ES"/>
        </w:rPr>
        <w:t>Tel: (804) 556-5807 Fax: (804) 556-2483</w:t>
      </w:r>
    </w:p>
    <w:p w14:paraId="76885A44" w14:textId="2C421E90" w:rsidR="0089746C" w:rsidRPr="002E2F2C" w:rsidRDefault="0089746C" w:rsidP="002E2F2C">
      <w:pPr>
        <w:spacing w:after="0" w:line="251" w:lineRule="auto"/>
        <w:ind w:left="161" w:right="440"/>
        <w:rPr>
          <w:sz w:val="20"/>
          <w:szCs w:val="22"/>
          <w:lang w:val="es-ES"/>
        </w:rPr>
      </w:pPr>
      <w:r>
        <w:rPr>
          <w:rFonts w:ascii="Arial" w:eastAsia="Arial" w:hAnsi="Arial" w:cs="Arial"/>
          <w:b/>
          <w:sz w:val="14"/>
        </w:rPr>
        <w:t>Jennifer N. Brown, MCR</w:t>
      </w:r>
      <w:r>
        <w:rPr>
          <w:rFonts w:ascii="Arial" w:eastAsia="Arial" w:hAnsi="Arial" w:cs="Arial"/>
          <w:b/>
          <w:sz w:val="24"/>
        </w:rPr>
        <w:t xml:space="preserve">             </w:t>
      </w:r>
      <w:r w:rsidR="002E2F2C">
        <w:rPr>
          <w:rFonts w:ascii="Arial" w:eastAsia="Arial" w:hAnsi="Arial" w:cs="Arial"/>
          <w:b/>
          <w:sz w:val="24"/>
        </w:rPr>
        <w:tab/>
      </w:r>
      <w:r>
        <w:rPr>
          <w:rFonts w:ascii="Arial" w:eastAsia="Arial" w:hAnsi="Arial" w:cs="Arial"/>
          <w:sz w:val="20"/>
        </w:rPr>
        <w:t>Email:</w:t>
      </w:r>
      <w:r w:rsidR="002E2F2C">
        <w:rPr>
          <w:rFonts w:ascii="Arial" w:eastAsia="Arial" w:hAnsi="Arial" w:cs="Arial"/>
          <w:sz w:val="20"/>
        </w:rPr>
        <w:t xml:space="preserve"> </w:t>
      </w:r>
      <w:r>
        <w:rPr>
          <w:rFonts w:ascii="Arial" w:eastAsia="Arial" w:hAnsi="Arial" w:cs="Arial"/>
          <w:sz w:val="20"/>
        </w:rPr>
        <w:t>commissioner@goochlandva.u</w:t>
      </w:r>
      <w:r w:rsidRPr="002B293C">
        <w:rPr>
          <w:rFonts w:ascii="Arial" w:eastAsia="Arial" w:hAnsi="Arial" w:cs="Arial"/>
          <w:sz w:val="18"/>
          <w:szCs w:val="22"/>
        </w:rPr>
        <w:t>s</w:t>
      </w:r>
    </w:p>
    <w:p w14:paraId="67FBD68A" w14:textId="7690CAE1" w:rsidR="0089746C" w:rsidRDefault="002E2F2C" w:rsidP="002E2F2C">
      <w:pPr>
        <w:spacing w:after="120" w:line="251" w:lineRule="auto"/>
        <w:ind w:left="10" w:right="4400" w:firstLine="151"/>
      </w:pPr>
      <w:r>
        <w:rPr>
          <w:rFonts w:ascii="Arial" w:eastAsia="Arial" w:hAnsi="Arial" w:cs="Arial"/>
          <w:b/>
          <w:sz w:val="21"/>
          <w:vertAlign w:val="superscript"/>
        </w:rPr>
        <w:t xml:space="preserve">      </w:t>
      </w:r>
      <w:r w:rsidR="0089746C">
        <w:rPr>
          <w:rFonts w:ascii="Arial" w:eastAsia="Arial" w:hAnsi="Arial" w:cs="Arial"/>
          <w:b/>
          <w:sz w:val="21"/>
          <w:vertAlign w:val="superscript"/>
        </w:rPr>
        <w:t>Commissioner</w:t>
      </w:r>
    </w:p>
    <w:p w14:paraId="43626571" w14:textId="77777777" w:rsidR="0089746C" w:rsidRDefault="0089746C" w:rsidP="0089746C">
      <w:pPr>
        <w:spacing w:after="21"/>
        <w:ind w:right="745"/>
      </w:pPr>
      <w:r>
        <w:rPr>
          <w:rFonts w:ascii="Arial" w:eastAsia="Arial" w:hAnsi="Arial" w:cs="Arial"/>
          <w:b/>
          <w:sz w:val="16"/>
        </w:rPr>
        <w:t xml:space="preserve"> </w:t>
      </w:r>
      <w:r>
        <w:rPr>
          <w:rFonts w:ascii="Arial" w:eastAsia="Arial" w:hAnsi="Arial" w:cs="Arial"/>
          <w:b/>
          <w:sz w:val="20"/>
        </w:rPr>
        <w:t xml:space="preserve">Applicant Information </w:t>
      </w:r>
    </w:p>
    <w:tbl>
      <w:tblPr>
        <w:tblStyle w:val="TableGrid0"/>
        <w:tblW w:w="10451" w:type="dxa"/>
        <w:tblInd w:w="7" w:type="dxa"/>
        <w:tblCellMar>
          <w:top w:w="40" w:type="dxa"/>
          <w:left w:w="106" w:type="dxa"/>
          <w:right w:w="115" w:type="dxa"/>
        </w:tblCellMar>
        <w:tblLook w:val="04A0" w:firstRow="1" w:lastRow="0" w:firstColumn="1" w:lastColumn="0" w:noHBand="0" w:noVBand="1"/>
      </w:tblPr>
      <w:tblGrid>
        <w:gridCol w:w="2159"/>
        <w:gridCol w:w="1070"/>
        <w:gridCol w:w="1978"/>
        <w:gridCol w:w="788"/>
        <w:gridCol w:w="1273"/>
        <w:gridCol w:w="3183"/>
      </w:tblGrid>
      <w:tr w:rsidR="0089746C" w14:paraId="252B8396" w14:textId="77777777" w:rsidTr="008D141A">
        <w:trPr>
          <w:trHeight w:val="749"/>
        </w:trPr>
        <w:tc>
          <w:tcPr>
            <w:tcW w:w="3229" w:type="dxa"/>
            <w:gridSpan w:val="2"/>
            <w:tcBorders>
              <w:top w:val="single" w:sz="6" w:space="0" w:color="000000"/>
              <w:left w:val="single" w:sz="6" w:space="0" w:color="000000"/>
              <w:bottom w:val="single" w:sz="6" w:space="0" w:color="000000"/>
              <w:right w:val="nil"/>
            </w:tcBorders>
          </w:tcPr>
          <w:p w14:paraId="30DA7CD0" w14:textId="77777777" w:rsidR="0089746C" w:rsidRDefault="0089746C" w:rsidP="008D141A">
            <w:pPr>
              <w:ind w:left="2"/>
            </w:pPr>
            <w:r>
              <w:rPr>
                <w:rFonts w:ascii="Arial" w:eastAsia="Arial" w:hAnsi="Arial" w:cs="Arial"/>
                <w:sz w:val="16"/>
              </w:rPr>
              <w:t xml:space="preserve">OWNER’S NAME (LAST, FIRST, MI) </w:t>
            </w:r>
          </w:p>
          <w:p w14:paraId="48F30C75" w14:textId="77777777" w:rsidR="0089746C" w:rsidRDefault="0089746C" w:rsidP="008D141A">
            <w:pPr>
              <w:ind w:left="2"/>
            </w:pPr>
            <w:r>
              <w:rPr>
                <w:rFonts w:ascii="Arial" w:eastAsia="Arial" w:hAnsi="Arial" w:cs="Arial"/>
                <w:sz w:val="16"/>
              </w:rPr>
              <w:t xml:space="preserve"> </w:t>
            </w:r>
          </w:p>
          <w:p w14:paraId="2F31B6A0" w14:textId="77777777" w:rsidR="0089746C" w:rsidRDefault="0089746C" w:rsidP="008D141A">
            <w:pPr>
              <w:ind w:left="2"/>
            </w:pPr>
            <w:r>
              <w:rPr>
                <w:rFonts w:ascii="Arial" w:eastAsia="Arial" w:hAnsi="Arial" w:cs="Arial"/>
                <w:sz w:val="16"/>
              </w:rPr>
              <w:t xml:space="preserve"> </w:t>
            </w:r>
          </w:p>
          <w:p w14:paraId="2137F4F7" w14:textId="77777777" w:rsidR="0089746C" w:rsidRDefault="0089746C" w:rsidP="008D141A">
            <w:pPr>
              <w:ind w:left="2"/>
            </w:pPr>
            <w:r>
              <w:rPr>
                <w:rFonts w:ascii="Arial" w:eastAsia="Arial" w:hAnsi="Arial" w:cs="Arial"/>
                <w:sz w:val="16"/>
              </w:rPr>
              <w:t xml:space="preserve">  </w:t>
            </w:r>
          </w:p>
        </w:tc>
        <w:tc>
          <w:tcPr>
            <w:tcW w:w="1978" w:type="dxa"/>
            <w:tcBorders>
              <w:top w:val="single" w:sz="6" w:space="0" w:color="000000"/>
              <w:left w:val="nil"/>
              <w:bottom w:val="single" w:sz="6" w:space="0" w:color="000000"/>
              <w:right w:val="single" w:sz="6" w:space="0" w:color="000000"/>
            </w:tcBorders>
          </w:tcPr>
          <w:p w14:paraId="7ABD5D3A" w14:textId="77777777" w:rsidR="0089746C" w:rsidRDefault="0089746C" w:rsidP="008D141A"/>
        </w:tc>
        <w:tc>
          <w:tcPr>
            <w:tcW w:w="2061" w:type="dxa"/>
            <w:gridSpan w:val="2"/>
            <w:tcBorders>
              <w:top w:val="single" w:sz="6" w:space="0" w:color="000000"/>
              <w:left w:val="single" w:sz="6" w:space="0" w:color="000000"/>
              <w:bottom w:val="single" w:sz="6" w:space="0" w:color="000000"/>
              <w:right w:val="single" w:sz="6" w:space="0" w:color="000000"/>
            </w:tcBorders>
          </w:tcPr>
          <w:p w14:paraId="4DAE6E6F" w14:textId="77777777" w:rsidR="0089746C" w:rsidRDefault="0089746C" w:rsidP="008D141A">
            <w:pPr>
              <w:ind w:left="2"/>
            </w:pPr>
            <w:r>
              <w:rPr>
                <w:rFonts w:ascii="Arial" w:eastAsia="Arial" w:hAnsi="Arial" w:cs="Arial"/>
                <w:sz w:val="16"/>
              </w:rPr>
              <w:t xml:space="preserve">ACCOUNT # </w:t>
            </w:r>
          </w:p>
          <w:p w14:paraId="37CF759C" w14:textId="77777777" w:rsidR="0089746C" w:rsidRDefault="0089746C" w:rsidP="008D141A">
            <w:pPr>
              <w:ind w:left="2"/>
            </w:pPr>
            <w:r>
              <w:rPr>
                <w:rFonts w:ascii="Arial" w:eastAsia="Arial" w:hAnsi="Arial" w:cs="Arial"/>
                <w:sz w:val="16"/>
              </w:rPr>
              <w:t xml:space="preserve"> </w:t>
            </w:r>
          </w:p>
          <w:p w14:paraId="2CDFC0FB" w14:textId="77777777" w:rsidR="0089746C" w:rsidRDefault="0089746C" w:rsidP="008D141A">
            <w:pPr>
              <w:ind w:left="2"/>
            </w:pPr>
            <w:r>
              <w:rPr>
                <w:rFonts w:ascii="Arial" w:eastAsia="Arial" w:hAnsi="Arial" w:cs="Arial"/>
                <w:sz w:val="16"/>
              </w:rPr>
              <w:t xml:space="preserve"> </w:t>
            </w:r>
          </w:p>
        </w:tc>
        <w:tc>
          <w:tcPr>
            <w:tcW w:w="3183" w:type="dxa"/>
            <w:vMerge w:val="restart"/>
            <w:tcBorders>
              <w:top w:val="single" w:sz="6" w:space="0" w:color="000000"/>
              <w:left w:val="single" w:sz="6" w:space="0" w:color="000000"/>
              <w:bottom w:val="single" w:sz="6" w:space="0" w:color="000000"/>
              <w:right w:val="single" w:sz="6" w:space="0" w:color="000000"/>
            </w:tcBorders>
            <w:shd w:val="clear" w:color="auto" w:fill="E4E4E4"/>
          </w:tcPr>
          <w:p w14:paraId="1EFB38D3" w14:textId="77777777" w:rsidR="0089746C" w:rsidRDefault="0089746C" w:rsidP="008D141A">
            <w:pPr>
              <w:ind w:left="11"/>
              <w:jc w:val="center"/>
            </w:pPr>
            <w:r>
              <w:rPr>
                <w:rFonts w:ascii="Arial" w:eastAsia="Arial" w:hAnsi="Arial" w:cs="Arial"/>
                <w:sz w:val="16"/>
              </w:rPr>
              <w:t xml:space="preserve">RECEIVED DATE </w:t>
            </w:r>
          </w:p>
          <w:p w14:paraId="26BFAFC0" w14:textId="77777777" w:rsidR="0089746C" w:rsidRDefault="0089746C" w:rsidP="008D141A">
            <w:pPr>
              <w:spacing w:after="383"/>
              <w:ind w:left="13"/>
              <w:jc w:val="center"/>
            </w:pPr>
            <w:r>
              <w:rPr>
                <w:rFonts w:ascii="Arial" w:eastAsia="Arial" w:hAnsi="Arial" w:cs="Arial"/>
                <w:sz w:val="16"/>
              </w:rPr>
              <w:t>FOR OFFICE USE ONLY</w:t>
            </w:r>
            <w:r>
              <w:rPr>
                <w:rFonts w:ascii="Arial" w:eastAsia="Arial" w:hAnsi="Arial" w:cs="Arial"/>
                <w:i/>
                <w:sz w:val="16"/>
              </w:rPr>
              <w:t xml:space="preserve"> </w:t>
            </w:r>
          </w:p>
          <w:p w14:paraId="22C61BF6" w14:textId="77777777" w:rsidR="0089746C" w:rsidRDefault="0089746C" w:rsidP="008D141A">
            <w:r>
              <w:rPr>
                <w:rFonts w:ascii="Arial" w:eastAsia="Arial" w:hAnsi="Arial" w:cs="Arial"/>
                <w:sz w:val="18"/>
              </w:rPr>
              <w:t xml:space="preserve"> </w:t>
            </w:r>
          </w:p>
        </w:tc>
      </w:tr>
      <w:tr w:rsidR="0089746C" w14:paraId="0440FA59" w14:textId="77777777" w:rsidTr="008D141A">
        <w:trPr>
          <w:trHeight w:val="461"/>
        </w:trPr>
        <w:tc>
          <w:tcPr>
            <w:tcW w:w="3229" w:type="dxa"/>
            <w:gridSpan w:val="2"/>
            <w:tcBorders>
              <w:top w:val="single" w:sz="6" w:space="0" w:color="000000"/>
              <w:left w:val="single" w:sz="6" w:space="0" w:color="000000"/>
              <w:bottom w:val="single" w:sz="6" w:space="0" w:color="000000"/>
              <w:right w:val="nil"/>
            </w:tcBorders>
          </w:tcPr>
          <w:p w14:paraId="1163D575" w14:textId="77777777" w:rsidR="0089746C" w:rsidRDefault="0089746C" w:rsidP="008D141A">
            <w:pPr>
              <w:ind w:left="2"/>
            </w:pPr>
            <w:r>
              <w:rPr>
                <w:rFonts w:ascii="Arial" w:eastAsia="Arial" w:hAnsi="Arial" w:cs="Arial"/>
                <w:sz w:val="16"/>
              </w:rPr>
              <w:t xml:space="preserve">MAILING ADDRESS </w:t>
            </w:r>
          </w:p>
        </w:tc>
        <w:tc>
          <w:tcPr>
            <w:tcW w:w="1978" w:type="dxa"/>
            <w:tcBorders>
              <w:top w:val="single" w:sz="6" w:space="0" w:color="000000"/>
              <w:left w:val="nil"/>
              <w:bottom w:val="single" w:sz="6" w:space="0" w:color="000000"/>
              <w:right w:val="single" w:sz="6" w:space="0" w:color="000000"/>
            </w:tcBorders>
          </w:tcPr>
          <w:p w14:paraId="3E009350" w14:textId="77777777" w:rsidR="0089746C" w:rsidRDefault="0089746C" w:rsidP="008D141A"/>
        </w:tc>
        <w:tc>
          <w:tcPr>
            <w:tcW w:w="2061" w:type="dxa"/>
            <w:gridSpan w:val="2"/>
            <w:tcBorders>
              <w:top w:val="single" w:sz="6" w:space="0" w:color="000000"/>
              <w:left w:val="single" w:sz="6" w:space="0" w:color="000000"/>
              <w:bottom w:val="single" w:sz="6" w:space="0" w:color="000000"/>
              <w:right w:val="single" w:sz="6" w:space="0" w:color="000000"/>
            </w:tcBorders>
          </w:tcPr>
          <w:p w14:paraId="37204B8A" w14:textId="77777777" w:rsidR="0089746C" w:rsidRDefault="0089746C" w:rsidP="008D141A">
            <w:pPr>
              <w:ind w:left="2"/>
            </w:pPr>
            <w:r>
              <w:rPr>
                <w:rFonts w:ascii="Arial" w:eastAsia="Arial" w:hAnsi="Arial" w:cs="Arial"/>
                <w:sz w:val="16"/>
              </w:rPr>
              <w:t xml:space="preserve">FEDERAL ID OR SS# </w:t>
            </w:r>
          </w:p>
        </w:tc>
        <w:tc>
          <w:tcPr>
            <w:tcW w:w="3183" w:type="dxa"/>
            <w:vMerge/>
            <w:tcBorders>
              <w:top w:val="nil"/>
              <w:left w:val="single" w:sz="6" w:space="0" w:color="000000"/>
              <w:bottom w:val="single" w:sz="6" w:space="0" w:color="000000"/>
              <w:right w:val="single" w:sz="6" w:space="0" w:color="000000"/>
            </w:tcBorders>
          </w:tcPr>
          <w:p w14:paraId="6CFEC10D" w14:textId="77777777" w:rsidR="0089746C" w:rsidRDefault="0089746C" w:rsidP="008D141A"/>
        </w:tc>
      </w:tr>
      <w:tr w:rsidR="0089746C" w14:paraId="664D3CD0" w14:textId="77777777" w:rsidTr="008D141A">
        <w:trPr>
          <w:trHeight w:val="465"/>
        </w:trPr>
        <w:tc>
          <w:tcPr>
            <w:tcW w:w="3229" w:type="dxa"/>
            <w:gridSpan w:val="2"/>
            <w:tcBorders>
              <w:top w:val="single" w:sz="6" w:space="0" w:color="000000"/>
              <w:left w:val="single" w:sz="6" w:space="0" w:color="000000"/>
              <w:bottom w:val="single" w:sz="6" w:space="0" w:color="000000"/>
              <w:right w:val="nil"/>
            </w:tcBorders>
          </w:tcPr>
          <w:p w14:paraId="4BD0EE17" w14:textId="77777777" w:rsidR="0089746C" w:rsidRDefault="0089746C" w:rsidP="008D141A">
            <w:pPr>
              <w:ind w:left="2"/>
            </w:pPr>
            <w:r>
              <w:rPr>
                <w:rFonts w:ascii="Arial" w:eastAsia="Arial" w:hAnsi="Arial" w:cs="Arial"/>
                <w:sz w:val="16"/>
              </w:rPr>
              <w:t xml:space="preserve">CITY, STATE, ZIP </w:t>
            </w:r>
          </w:p>
          <w:p w14:paraId="294AC651" w14:textId="77777777" w:rsidR="0089746C" w:rsidRDefault="0089746C" w:rsidP="008D141A">
            <w:pPr>
              <w:ind w:left="2"/>
            </w:pPr>
            <w:r>
              <w:rPr>
                <w:rFonts w:ascii="Arial" w:eastAsia="Arial" w:hAnsi="Arial" w:cs="Arial"/>
                <w:sz w:val="16"/>
              </w:rPr>
              <w:t xml:space="preserve"> </w:t>
            </w:r>
          </w:p>
        </w:tc>
        <w:tc>
          <w:tcPr>
            <w:tcW w:w="1978" w:type="dxa"/>
            <w:tcBorders>
              <w:top w:val="single" w:sz="6" w:space="0" w:color="000000"/>
              <w:left w:val="nil"/>
              <w:bottom w:val="single" w:sz="6" w:space="0" w:color="000000"/>
              <w:right w:val="single" w:sz="6" w:space="0" w:color="000000"/>
            </w:tcBorders>
          </w:tcPr>
          <w:p w14:paraId="34A6E2B9" w14:textId="77777777" w:rsidR="0089746C" w:rsidRDefault="0089746C" w:rsidP="008D141A"/>
        </w:tc>
        <w:tc>
          <w:tcPr>
            <w:tcW w:w="2061" w:type="dxa"/>
            <w:gridSpan w:val="2"/>
            <w:tcBorders>
              <w:top w:val="single" w:sz="6" w:space="0" w:color="000000"/>
              <w:left w:val="single" w:sz="6" w:space="0" w:color="000000"/>
              <w:bottom w:val="single" w:sz="6" w:space="0" w:color="000000"/>
              <w:right w:val="single" w:sz="6" w:space="0" w:color="000000"/>
            </w:tcBorders>
          </w:tcPr>
          <w:p w14:paraId="0154B01F" w14:textId="77777777" w:rsidR="0089746C" w:rsidRDefault="0089746C" w:rsidP="008D141A">
            <w:pPr>
              <w:ind w:left="2"/>
            </w:pPr>
            <w:r>
              <w:rPr>
                <w:rFonts w:ascii="Arial" w:eastAsia="Arial" w:hAnsi="Arial" w:cs="Arial"/>
                <w:sz w:val="16"/>
              </w:rPr>
              <w:t xml:space="preserve">DAYTIME PHONE # </w:t>
            </w:r>
          </w:p>
        </w:tc>
        <w:tc>
          <w:tcPr>
            <w:tcW w:w="3183" w:type="dxa"/>
            <w:tcBorders>
              <w:top w:val="single" w:sz="6" w:space="0" w:color="000000"/>
              <w:left w:val="single" w:sz="6" w:space="0" w:color="000000"/>
              <w:bottom w:val="single" w:sz="6" w:space="0" w:color="000000"/>
              <w:right w:val="single" w:sz="6" w:space="0" w:color="000000"/>
            </w:tcBorders>
          </w:tcPr>
          <w:p w14:paraId="28F551BB" w14:textId="77777777" w:rsidR="0089746C" w:rsidRDefault="0089746C" w:rsidP="008D141A">
            <w:r>
              <w:rPr>
                <w:rFonts w:ascii="Arial" w:eastAsia="Arial" w:hAnsi="Arial" w:cs="Arial"/>
                <w:sz w:val="16"/>
              </w:rPr>
              <w:t xml:space="preserve">TAX YEAR FOR APPEAL </w:t>
            </w:r>
          </w:p>
        </w:tc>
      </w:tr>
      <w:tr w:rsidR="0089746C" w:rsidRPr="002C6463" w14:paraId="29CEE086" w14:textId="77777777" w:rsidTr="008D141A">
        <w:trPr>
          <w:trHeight w:val="411"/>
        </w:trPr>
        <w:tc>
          <w:tcPr>
            <w:tcW w:w="2159" w:type="dxa"/>
            <w:tcBorders>
              <w:top w:val="single" w:sz="6" w:space="0" w:color="000000"/>
              <w:left w:val="single" w:sz="6" w:space="0" w:color="000000"/>
              <w:bottom w:val="single" w:sz="6" w:space="0" w:color="000000"/>
              <w:right w:val="single" w:sz="6" w:space="0" w:color="000000"/>
            </w:tcBorders>
          </w:tcPr>
          <w:p w14:paraId="3C22E0A6" w14:textId="77777777" w:rsidR="0089746C" w:rsidRDefault="0089746C" w:rsidP="008D141A">
            <w:pPr>
              <w:ind w:left="2"/>
            </w:pPr>
            <w:r>
              <w:rPr>
                <w:rFonts w:ascii="Arial" w:eastAsia="Arial" w:hAnsi="Arial" w:cs="Arial"/>
                <w:sz w:val="16"/>
              </w:rPr>
              <w:t xml:space="preserve">LICENSE PLATE # </w:t>
            </w:r>
          </w:p>
          <w:p w14:paraId="211123D0" w14:textId="77777777" w:rsidR="0089746C" w:rsidRDefault="0089746C" w:rsidP="008D141A">
            <w:pPr>
              <w:ind w:left="2"/>
            </w:pPr>
            <w:r>
              <w:rPr>
                <w:rFonts w:ascii="Arial" w:eastAsia="Arial" w:hAnsi="Arial" w:cs="Arial"/>
                <w:sz w:val="16"/>
              </w:rPr>
              <w:t xml:space="preserve"> </w:t>
            </w:r>
          </w:p>
          <w:p w14:paraId="29979E6F" w14:textId="77777777" w:rsidR="0089746C" w:rsidRDefault="0089746C" w:rsidP="008D141A">
            <w:pPr>
              <w:ind w:left="2"/>
            </w:pPr>
            <w:r>
              <w:rPr>
                <w:rFonts w:ascii="Arial" w:eastAsia="Arial" w:hAnsi="Arial" w:cs="Arial"/>
                <w:sz w:val="16"/>
              </w:rPr>
              <w:t xml:space="preserve"> </w:t>
            </w:r>
          </w:p>
        </w:tc>
        <w:tc>
          <w:tcPr>
            <w:tcW w:w="1069" w:type="dxa"/>
            <w:tcBorders>
              <w:top w:val="single" w:sz="6" w:space="0" w:color="000000"/>
              <w:left w:val="single" w:sz="6" w:space="0" w:color="000000"/>
              <w:bottom w:val="single" w:sz="6" w:space="0" w:color="000000"/>
              <w:right w:val="single" w:sz="6" w:space="0" w:color="000000"/>
            </w:tcBorders>
          </w:tcPr>
          <w:p w14:paraId="38A5C0D2" w14:textId="77777777" w:rsidR="0089746C" w:rsidRDefault="0089746C" w:rsidP="008D141A">
            <w:pPr>
              <w:ind w:left="2"/>
            </w:pPr>
            <w:r>
              <w:rPr>
                <w:rFonts w:ascii="Arial" w:eastAsia="Arial" w:hAnsi="Arial" w:cs="Arial"/>
                <w:sz w:val="16"/>
              </w:rPr>
              <w:t xml:space="preserve">YEAR </w:t>
            </w:r>
          </w:p>
        </w:tc>
        <w:tc>
          <w:tcPr>
            <w:tcW w:w="1978" w:type="dxa"/>
            <w:tcBorders>
              <w:top w:val="single" w:sz="6" w:space="0" w:color="000000"/>
              <w:left w:val="single" w:sz="6" w:space="0" w:color="000000"/>
              <w:bottom w:val="single" w:sz="6" w:space="0" w:color="000000"/>
              <w:right w:val="nil"/>
            </w:tcBorders>
          </w:tcPr>
          <w:p w14:paraId="49E3107B" w14:textId="77777777" w:rsidR="0089746C" w:rsidRDefault="0089746C" w:rsidP="008D141A">
            <w:pPr>
              <w:ind w:left="2"/>
            </w:pPr>
            <w:r>
              <w:rPr>
                <w:rFonts w:ascii="Arial" w:eastAsia="Arial" w:hAnsi="Arial" w:cs="Arial"/>
                <w:sz w:val="16"/>
              </w:rPr>
              <w:t xml:space="preserve">MAKE </w:t>
            </w:r>
          </w:p>
        </w:tc>
        <w:tc>
          <w:tcPr>
            <w:tcW w:w="788" w:type="dxa"/>
            <w:tcBorders>
              <w:top w:val="single" w:sz="6" w:space="0" w:color="000000"/>
              <w:left w:val="nil"/>
              <w:bottom w:val="single" w:sz="6" w:space="0" w:color="000000"/>
              <w:right w:val="single" w:sz="6" w:space="0" w:color="000000"/>
            </w:tcBorders>
          </w:tcPr>
          <w:p w14:paraId="26FC1082" w14:textId="77777777" w:rsidR="0089746C" w:rsidRDefault="0089746C" w:rsidP="008D141A"/>
        </w:tc>
        <w:tc>
          <w:tcPr>
            <w:tcW w:w="1272" w:type="dxa"/>
            <w:tcBorders>
              <w:top w:val="single" w:sz="6" w:space="0" w:color="000000"/>
              <w:left w:val="single" w:sz="6" w:space="0" w:color="000000"/>
              <w:bottom w:val="single" w:sz="6" w:space="0" w:color="000000"/>
              <w:right w:val="nil"/>
            </w:tcBorders>
          </w:tcPr>
          <w:p w14:paraId="2F120C31" w14:textId="77777777" w:rsidR="0089746C" w:rsidRDefault="0089746C" w:rsidP="008D141A">
            <w:pPr>
              <w:ind w:left="2"/>
            </w:pPr>
            <w:r>
              <w:rPr>
                <w:rFonts w:ascii="Arial" w:eastAsia="Arial" w:hAnsi="Arial" w:cs="Arial"/>
                <w:sz w:val="16"/>
              </w:rPr>
              <w:t xml:space="preserve">MODEL </w:t>
            </w:r>
          </w:p>
        </w:tc>
        <w:tc>
          <w:tcPr>
            <w:tcW w:w="3183" w:type="dxa"/>
            <w:tcBorders>
              <w:top w:val="single" w:sz="6" w:space="0" w:color="000000"/>
              <w:left w:val="nil"/>
              <w:bottom w:val="single" w:sz="6" w:space="0" w:color="000000"/>
              <w:right w:val="single" w:sz="6" w:space="0" w:color="000000"/>
            </w:tcBorders>
          </w:tcPr>
          <w:p w14:paraId="626A79C8" w14:textId="77777777" w:rsidR="0089746C" w:rsidRDefault="0089746C" w:rsidP="008D141A"/>
        </w:tc>
      </w:tr>
    </w:tbl>
    <w:p w14:paraId="0088399E" w14:textId="22AE8840" w:rsidR="0089746C" w:rsidRPr="002C6463" w:rsidRDefault="0089746C" w:rsidP="0089746C">
      <w:pPr>
        <w:spacing w:after="0" w:line="250" w:lineRule="auto"/>
        <w:ind w:left="-8" w:hanging="7"/>
        <w:rPr>
          <w:b/>
          <w:sz w:val="20"/>
          <w:szCs w:val="22"/>
        </w:rPr>
      </w:pPr>
      <w:r w:rsidRPr="002C6463">
        <w:rPr>
          <w:rFonts w:ascii="Arial" w:eastAsia="Arial" w:hAnsi="Arial" w:cs="Arial"/>
          <w:b/>
          <w:sz w:val="18"/>
          <w:szCs w:val="22"/>
        </w:rPr>
        <w:t xml:space="preserve">PLEASE NOTE: The Office of the Commissioner of the Revenue only considers assessment appeals for mechanical or physical condition that occurred on or before January 1 of the current </w:t>
      </w:r>
      <w:r w:rsidR="00DD0B0B" w:rsidRPr="002C6463">
        <w:rPr>
          <w:rFonts w:ascii="Arial" w:eastAsia="Arial" w:hAnsi="Arial" w:cs="Arial"/>
          <w:b/>
          <w:sz w:val="18"/>
          <w:szCs w:val="22"/>
        </w:rPr>
        <w:t>year</w:t>
      </w:r>
      <w:r w:rsidR="00DD0B0B" w:rsidRPr="002C6463">
        <w:rPr>
          <w:rFonts w:ascii="Arial" w:eastAsia="Arial" w:hAnsi="Arial" w:cs="Arial"/>
          <w:szCs w:val="22"/>
        </w:rPr>
        <w:t>.</w:t>
      </w:r>
      <w:r w:rsidRPr="002C6463">
        <w:rPr>
          <w:rFonts w:ascii="Arial" w:eastAsia="Arial" w:hAnsi="Arial" w:cs="Arial"/>
          <w:b/>
          <w:sz w:val="18"/>
          <w:szCs w:val="22"/>
        </w:rPr>
        <w:t xml:space="preserve"> All other appeals will be denied. </w:t>
      </w:r>
    </w:p>
    <w:p w14:paraId="05171A13" w14:textId="77777777" w:rsidR="0089746C" w:rsidRDefault="0089746C" w:rsidP="0089746C">
      <w:pPr>
        <w:spacing w:after="0" w:line="250" w:lineRule="auto"/>
        <w:ind w:left="-8" w:hanging="7"/>
      </w:pPr>
    </w:p>
    <w:p w14:paraId="624FFCCE" w14:textId="77777777" w:rsidR="0089746C" w:rsidRPr="002C6463" w:rsidRDefault="0089746C" w:rsidP="0089746C">
      <w:pPr>
        <w:spacing w:after="0" w:line="250" w:lineRule="auto"/>
        <w:ind w:left="-8" w:hanging="7"/>
        <w:rPr>
          <w:sz w:val="20"/>
          <w:szCs w:val="22"/>
        </w:rPr>
      </w:pPr>
      <w:bookmarkStart w:id="0" w:name="_Hlk209768001"/>
      <w:bookmarkStart w:id="1" w:name="_Hlk209767930"/>
      <w:r w:rsidRPr="002C6463">
        <w:rPr>
          <w:rFonts w:ascii="Arial" w:eastAsia="Arial" w:hAnsi="Arial" w:cs="Arial"/>
          <w:b/>
          <w:sz w:val="18"/>
          <w:szCs w:val="22"/>
        </w:rPr>
        <w:t xml:space="preserve">Appeal Information </w:t>
      </w:r>
    </w:p>
    <w:p w14:paraId="31A24F20" w14:textId="77777777" w:rsidR="0089746C" w:rsidRPr="002C6463" w:rsidRDefault="0089746C" w:rsidP="0089746C">
      <w:pPr>
        <w:spacing w:after="0"/>
        <w:rPr>
          <w:sz w:val="20"/>
          <w:szCs w:val="22"/>
        </w:rPr>
      </w:pPr>
      <w:r w:rsidRPr="002C6463">
        <w:rPr>
          <w:noProof/>
          <w:sz w:val="20"/>
          <w:szCs w:val="22"/>
        </w:rPr>
        <mc:AlternateContent>
          <mc:Choice Requires="wpg">
            <w:drawing>
              <wp:anchor distT="0" distB="0" distL="114300" distR="114300" simplePos="0" relativeHeight="251659264" behindDoc="0" locked="0" layoutInCell="1" allowOverlap="1" wp14:anchorId="0C01EEC3" wp14:editId="4131725A">
                <wp:simplePos x="0" y="0"/>
                <wp:positionH relativeFrom="margin">
                  <wp:align>left</wp:align>
                </wp:positionH>
                <wp:positionV relativeFrom="paragraph">
                  <wp:posOffset>92026</wp:posOffset>
                </wp:positionV>
                <wp:extent cx="180975" cy="533400"/>
                <wp:effectExtent l="0" t="0" r="28575" b="19050"/>
                <wp:wrapSquare wrapText="bothSides"/>
                <wp:docPr id="3822" name="Group 3822"/>
                <wp:cNvGraphicFramePr/>
                <a:graphic xmlns:a="http://schemas.openxmlformats.org/drawingml/2006/main">
                  <a:graphicData uri="http://schemas.microsoft.com/office/word/2010/wordprocessingGroup">
                    <wpg:wgp>
                      <wpg:cNvGrpSpPr/>
                      <wpg:grpSpPr>
                        <a:xfrm>
                          <a:off x="0" y="0"/>
                          <a:ext cx="180975" cy="533400"/>
                          <a:chOff x="0" y="0"/>
                          <a:chExt cx="218015" cy="583692"/>
                        </a:xfrm>
                      </wpg:grpSpPr>
                      <wps:wsp>
                        <wps:cNvPr id="68" name="Shape 68"/>
                        <wps:cNvSpPr/>
                        <wps:spPr>
                          <a:xfrm>
                            <a:off x="13799" y="0"/>
                            <a:ext cx="204216" cy="204216"/>
                          </a:xfrm>
                          <a:custGeom>
                            <a:avLst/>
                            <a:gdLst/>
                            <a:ahLst/>
                            <a:cxnLst/>
                            <a:rect l="0" t="0" r="0" b="0"/>
                            <a:pathLst>
                              <a:path w="204216" h="204216">
                                <a:moveTo>
                                  <a:pt x="0" y="0"/>
                                </a:moveTo>
                                <a:lnTo>
                                  <a:pt x="204216" y="0"/>
                                </a:lnTo>
                                <a:lnTo>
                                  <a:pt x="204216" y="204216"/>
                                </a:lnTo>
                                <a:lnTo>
                                  <a:pt x="0" y="204216"/>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71" name="Rectangle 71"/>
                        <wps:cNvSpPr/>
                        <wps:spPr>
                          <a:xfrm>
                            <a:off x="0" y="243151"/>
                            <a:ext cx="46727" cy="158130"/>
                          </a:xfrm>
                          <a:prstGeom prst="rect">
                            <a:avLst/>
                          </a:prstGeom>
                          <a:ln>
                            <a:noFill/>
                          </a:ln>
                        </wps:spPr>
                        <wps:txbx>
                          <w:txbxContent>
                            <w:p w14:paraId="63446F8D" w14:textId="77777777" w:rsidR="0089746C" w:rsidRDefault="0089746C" w:rsidP="0089746C">
                              <w:r>
                                <w:rPr>
                                  <w:rFonts w:ascii="Arial" w:eastAsia="Arial" w:hAnsi="Arial" w:cs="Arial"/>
                                  <w:sz w:val="20"/>
                                </w:rPr>
                                <w:t xml:space="preserve"> </w:t>
                              </w:r>
                            </w:p>
                          </w:txbxContent>
                        </wps:txbx>
                        <wps:bodyPr horzOverflow="overflow" vert="horz" lIns="0" tIns="0" rIns="0" bIns="0" rtlCol="0">
                          <a:noAutofit/>
                        </wps:bodyPr>
                      </wps:wsp>
                      <wps:wsp>
                        <wps:cNvPr id="72" name="Shape 72"/>
                        <wps:cNvSpPr/>
                        <wps:spPr>
                          <a:xfrm>
                            <a:off x="13799" y="379476"/>
                            <a:ext cx="204216" cy="204216"/>
                          </a:xfrm>
                          <a:custGeom>
                            <a:avLst/>
                            <a:gdLst/>
                            <a:ahLst/>
                            <a:cxnLst/>
                            <a:rect l="0" t="0" r="0" b="0"/>
                            <a:pathLst>
                              <a:path w="204216" h="204216">
                                <a:moveTo>
                                  <a:pt x="0" y="0"/>
                                </a:moveTo>
                                <a:lnTo>
                                  <a:pt x="204216" y="0"/>
                                </a:lnTo>
                                <a:lnTo>
                                  <a:pt x="204216" y="204216"/>
                                </a:lnTo>
                                <a:lnTo>
                                  <a:pt x="0" y="204216"/>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01EEC3" id="Group 3822" o:spid="_x0000_s1026" style="position:absolute;margin-left:0;margin-top:7.25pt;width:14.25pt;height:42pt;z-index:251659264;mso-position-horizontal:left;mso-position-horizontal-relative:margin;mso-width-relative:margin;mso-height-relative:margin" coordsize="2180,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">
                <v:shape id="Shape 68" o:spid="_x0000_s1027" style="position:absolute;left:137;width:2043;height:2042;visibility:visible;mso-wrap-style:square;v-text-anchor:top" coordsize="20421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" path="m,l204216,r,204216l,204216,,xe" filled="f" strokeweight=".72pt">
                  <v:stroke miterlimit="83231f" joinstyle="miter" endcap="round"/>
                  <v:path arrowok="t" textboxrect="0,0,204216,204216"/>
                </v:shape>
                <v:rect id="Rectangle 71" o:spid="_x0000_s1028" style="position:absolute;top:243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446F8D" w14:textId="77777777" w:rsidR="0089746C" w:rsidRDefault="0089746C" w:rsidP="0089746C">
                        <w:r>
                          <w:rPr>
                            <w:rFonts w:ascii="Arial" w:eastAsia="Arial" w:hAnsi="Arial" w:cs="Arial"/>
                            <w:sz w:val="20"/>
                          </w:rPr>
                          <w:t xml:space="preserve"> </w:t>
                        </w:r>
                      </w:p>
                    </w:txbxContent>
                  </v:textbox>
                </v:rect>
                <v:shape id="Shape 72" o:spid="_x0000_s1029" style="position:absolute;left:137;top:3794;width:2043;height:2042;visibility:visible;mso-wrap-style:square;v-text-anchor:top" coordsize="20421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" path="m,l204216,r,204216l,204216,,xe" filled="f" strokeweight=".72pt">
                  <v:stroke miterlimit="83231f" joinstyle="miter" endcap="round"/>
                  <v:path arrowok="t" textboxrect="0,0,204216,204216"/>
                </v:shape>
                <w10:wrap type="square" anchorx="margin"/>
              </v:group>
            </w:pict>
          </mc:Fallback>
        </mc:AlternateContent>
      </w:r>
      <w:r w:rsidRPr="002C6463">
        <w:rPr>
          <w:rFonts w:ascii="Arial" w:eastAsia="Arial" w:hAnsi="Arial" w:cs="Arial"/>
          <w:sz w:val="14"/>
          <w:szCs w:val="22"/>
        </w:rPr>
        <w:t xml:space="preserve"> </w:t>
      </w:r>
    </w:p>
    <w:p w14:paraId="3AC24283" w14:textId="4ECDF9D2" w:rsidR="0089746C" w:rsidRPr="002C6463" w:rsidRDefault="0089746C" w:rsidP="0089746C">
      <w:pPr>
        <w:tabs>
          <w:tab w:val="center" w:pos="2880"/>
        </w:tabs>
        <w:spacing w:after="240"/>
        <w:rPr>
          <w:sz w:val="20"/>
          <w:szCs w:val="22"/>
        </w:rPr>
      </w:pPr>
      <w:r w:rsidRPr="002C6463">
        <w:rPr>
          <w:rFonts w:ascii="Arial" w:eastAsia="Arial" w:hAnsi="Arial" w:cs="Arial"/>
          <w:sz w:val="18"/>
          <w:szCs w:val="22"/>
        </w:rPr>
        <w:t xml:space="preserve">Body </w:t>
      </w:r>
      <w:r w:rsidR="00DD0B0B" w:rsidRPr="002C6463">
        <w:rPr>
          <w:rFonts w:ascii="Arial" w:eastAsia="Arial" w:hAnsi="Arial" w:cs="Arial"/>
          <w:sz w:val="18"/>
          <w:szCs w:val="22"/>
        </w:rPr>
        <w:t>Damage -</w:t>
      </w:r>
      <w:r w:rsidRPr="002C6463">
        <w:rPr>
          <w:rFonts w:ascii="Arial" w:eastAsia="Arial" w:hAnsi="Arial" w:cs="Arial"/>
          <w:sz w:val="18"/>
          <w:szCs w:val="22"/>
        </w:rPr>
        <w:t xml:space="preserve"> Date of damage: _____________________ </w:t>
      </w:r>
      <w:r w:rsidRPr="002C6463">
        <w:rPr>
          <w:rFonts w:ascii="Arial" w:eastAsia="Arial" w:hAnsi="Arial" w:cs="Arial"/>
          <w:sz w:val="18"/>
          <w:szCs w:val="22"/>
        </w:rPr>
        <w:tab/>
        <w:t xml:space="preserve"> </w:t>
      </w:r>
    </w:p>
    <w:p w14:paraId="497E64CB" w14:textId="44C87B77" w:rsidR="0089746C" w:rsidRPr="002C6463" w:rsidRDefault="0089746C" w:rsidP="0089746C">
      <w:pPr>
        <w:spacing w:after="0"/>
        <w:rPr>
          <w:sz w:val="20"/>
          <w:szCs w:val="22"/>
        </w:rPr>
      </w:pPr>
      <w:r w:rsidRPr="002C6463">
        <w:rPr>
          <w:rFonts w:ascii="Arial" w:eastAsia="Arial" w:hAnsi="Arial" w:cs="Arial"/>
          <w:sz w:val="18"/>
          <w:szCs w:val="22"/>
        </w:rPr>
        <w:t xml:space="preserve"> Mechanical </w:t>
      </w:r>
      <w:r w:rsidR="00DD0B0B" w:rsidRPr="002C6463">
        <w:rPr>
          <w:rFonts w:ascii="Arial" w:eastAsia="Arial" w:hAnsi="Arial" w:cs="Arial"/>
          <w:sz w:val="18"/>
          <w:szCs w:val="22"/>
        </w:rPr>
        <w:t>Problems -</w:t>
      </w:r>
      <w:r w:rsidRPr="002C6463">
        <w:rPr>
          <w:rFonts w:ascii="Arial" w:eastAsia="Arial" w:hAnsi="Arial" w:cs="Arial"/>
          <w:sz w:val="18"/>
          <w:szCs w:val="22"/>
        </w:rPr>
        <w:t xml:space="preserve"> Date of repair estimate: _____________________</w:t>
      </w:r>
    </w:p>
    <w:p w14:paraId="10EDAB59" w14:textId="77777777" w:rsidR="0089746C" w:rsidRPr="006C3A6E" w:rsidRDefault="0089746C" w:rsidP="0089746C">
      <w:pPr>
        <w:spacing w:after="0"/>
        <w:rPr>
          <w:sz w:val="20"/>
          <w:szCs w:val="22"/>
        </w:rPr>
      </w:pPr>
      <w:r w:rsidRPr="002C6463">
        <w:rPr>
          <w:rFonts w:ascii="Arial" w:eastAsia="Arial" w:hAnsi="Arial" w:cs="Arial"/>
          <w:sz w:val="18"/>
          <w:szCs w:val="22"/>
        </w:rPr>
        <w:t xml:space="preserve"> </w:t>
      </w:r>
      <w:r w:rsidRPr="002C6463">
        <w:rPr>
          <w:rFonts w:ascii="Arial" w:eastAsia="Arial" w:hAnsi="Arial" w:cs="Arial"/>
          <w:sz w:val="18"/>
          <w:szCs w:val="22"/>
        </w:rPr>
        <w:tab/>
        <w:t xml:space="preserve"> </w:t>
      </w:r>
    </w:p>
    <w:p w14:paraId="08D32284" w14:textId="77777777" w:rsidR="0089746C" w:rsidRDefault="0089746C" w:rsidP="0089746C">
      <w:pPr>
        <w:spacing w:after="0" w:line="251" w:lineRule="auto"/>
        <w:ind w:left="-5" w:right="440" w:hanging="10"/>
      </w:pPr>
      <w:r w:rsidRPr="002C6463">
        <w:rPr>
          <w:noProof/>
          <w:sz w:val="20"/>
          <w:szCs w:val="22"/>
        </w:rPr>
        <mc:AlternateContent>
          <mc:Choice Requires="wpg">
            <w:drawing>
              <wp:anchor distT="0" distB="0" distL="114300" distR="114300" simplePos="0" relativeHeight="251661312" behindDoc="0" locked="0" layoutInCell="1" allowOverlap="1" wp14:anchorId="20FCB36D" wp14:editId="197C1013">
                <wp:simplePos x="0" y="0"/>
                <wp:positionH relativeFrom="margin">
                  <wp:align>left</wp:align>
                </wp:positionH>
                <wp:positionV relativeFrom="paragraph">
                  <wp:posOffset>12700</wp:posOffset>
                </wp:positionV>
                <wp:extent cx="180975" cy="533400"/>
                <wp:effectExtent l="0" t="0" r="28575" b="19050"/>
                <wp:wrapSquare wrapText="bothSides"/>
                <wp:docPr id="1850352805" name="Group 1850352805"/>
                <wp:cNvGraphicFramePr/>
                <a:graphic xmlns:a="http://schemas.openxmlformats.org/drawingml/2006/main">
                  <a:graphicData uri="http://schemas.microsoft.com/office/word/2010/wordprocessingGroup">
                    <wpg:wgp>
                      <wpg:cNvGrpSpPr/>
                      <wpg:grpSpPr>
                        <a:xfrm>
                          <a:off x="0" y="0"/>
                          <a:ext cx="180975" cy="533400"/>
                          <a:chOff x="0" y="0"/>
                          <a:chExt cx="218015" cy="583692"/>
                        </a:xfrm>
                      </wpg:grpSpPr>
                      <wps:wsp>
                        <wps:cNvPr id="1367818570" name="Shape 68"/>
                        <wps:cNvSpPr/>
                        <wps:spPr>
                          <a:xfrm>
                            <a:off x="13799" y="0"/>
                            <a:ext cx="204216" cy="204216"/>
                          </a:xfrm>
                          <a:custGeom>
                            <a:avLst/>
                            <a:gdLst/>
                            <a:ahLst/>
                            <a:cxnLst/>
                            <a:rect l="0" t="0" r="0" b="0"/>
                            <a:pathLst>
                              <a:path w="204216" h="204216">
                                <a:moveTo>
                                  <a:pt x="0" y="0"/>
                                </a:moveTo>
                                <a:lnTo>
                                  <a:pt x="204216" y="0"/>
                                </a:lnTo>
                                <a:lnTo>
                                  <a:pt x="204216" y="204216"/>
                                </a:lnTo>
                                <a:lnTo>
                                  <a:pt x="0" y="204216"/>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918712155" name="Rectangle 1918712155"/>
                        <wps:cNvSpPr/>
                        <wps:spPr>
                          <a:xfrm>
                            <a:off x="0" y="243151"/>
                            <a:ext cx="46727" cy="158130"/>
                          </a:xfrm>
                          <a:prstGeom prst="rect">
                            <a:avLst/>
                          </a:prstGeom>
                          <a:ln>
                            <a:noFill/>
                          </a:ln>
                        </wps:spPr>
                        <wps:txbx>
                          <w:txbxContent>
                            <w:p w14:paraId="53786EA8" w14:textId="77777777" w:rsidR="0089746C" w:rsidRDefault="0089746C" w:rsidP="0089746C">
                              <w:r>
                                <w:rPr>
                                  <w:rFonts w:ascii="Arial" w:eastAsia="Arial" w:hAnsi="Arial" w:cs="Arial"/>
                                  <w:sz w:val="20"/>
                                </w:rPr>
                                <w:t xml:space="preserve"> </w:t>
                              </w:r>
                            </w:p>
                          </w:txbxContent>
                        </wps:txbx>
                        <wps:bodyPr horzOverflow="overflow" vert="horz" lIns="0" tIns="0" rIns="0" bIns="0" rtlCol="0">
                          <a:noAutofit/>
                        </wps:bodyPr>
                      </wps:wsp>
                      <wps:wsp>
                        <wps:cNvPr id="1579594120" name="Shape 72"/>
                        <wps:cNvSpPr/>
                        <wps:spPr>
                          <a:xfrm>
                            <a:off x="13799" y="379476"/>
                            <a:ext cx="204216" cy="204216"/>
                          </a:xfrm>
                          <a:custGeom>
                            <a:avLst/>
                            <a:gdLst/>
                            <a:ahLst/>
                            <a:cxnLst/>
                            <a:rect l="0" t="0" r="0" b="0"/>
                            <a:pathLst>
                              <a:path w="204216" h="204216">
                                <a:moveTo>
                                  <a:pt x="0" y="0"/>
                                </a:moveTo>
                                <a:lnTo>
                                  <a:pt x="204216" y="0"/>
                                </a:lnTo>
                                <a:lnTo>
                                  <a:pt x="204216" y="204216"/>
                                </a:lnTo>
                                <a:lnTo>
                                  <a:pt x="0" y="204216"/>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FCB36D" id="Group 1850352805" o:spid="_x0000_s1030" style="position:absolute;left:0;text-align:left;margin-left:0;margin-top:1pt;width:14.25pt;height:42pt;z-index:251661312;mso-position-horizontal:left;mso-position-horizontal-relative:margin;mso-width-relative:margin;mso-height-relative:margin" coordsize="2180,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">
                <v:shape id="Shape 68" o:spid="_x0000_s1031" style="position:absolute;left:137;width:2043;height:2042;visibility:visible;mso-wrap-style:square;v-text-anchor:top" coordsize="20421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" path="m,l204216,r,204216l,204216,,xe" filled="f" strokeweight=".72pt">
                  <v:stroke miterlimit="83231f" joinstyle="miter" endcap="round"/>
                  <v:path arrowok="t" textboxrect="0,0,204216,204216"/>
                </v:shape>
                <v:rect id="Rectangle 1918712155" o:spid="_x0000_s1032" style="position:absolute;top:243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" filled="f" stroked="f">
                  <v:textbox inset="0,0,0,0">
                    <w:txbxContent>
                      <w:p w14:paraId="53786EA8" w14:textId="77777777" w:rsidR="0089746C" w:rsidRDefault="0089746C" w:rsidP="0089746C">
                        <w:r>
                          <w:rPr>
                            <w:rFonts w:ascii="Arial" w:eastAsia="Arial" w:hAnsi="Arial" w:cs="Arial"/>
                            <w:sz w:val="20"/>
                          </w:rPr>
                          <w:t xml:space="preserve"> </w:t>
                        </w:r>
                      </w:p>
                    </w:txbxContent>
                  </v:textbox>
                </v:rect>
                <v:shape id="Shape 72" o:spid="_x0000_s1033" style="position:absolute;left:137;top:3794;width:2043;height:2042;visibility:visible;mso-wrap-style:square;v-text-anchor:top" coordsize="20421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" path="m,l204216,r,204216l,204216,,xe" filled="f" strokeweight=".72pt">
                  <v:stroke miterlimit="83231f" joinstyle="miter" endcap="round"/>
                  <v:path arrowok="t" textboxrect="0,0,204216,204216"/>
                </v:shape>
                <w10:wrap type="square" anchorx="margin"/>
              </v:group>
            </w:pict>
          </mc:Fallback>
        </mc:AlternateContent>
      </w:r>
      <w:r>
        <w:rPr>
          <w:rFonts w:ascii="Arial" w:eastAsia="Arial" w:hAnsi="Arial" w:cs="Arial"/>
          <w:sz w:val="20"/>
        </w:rPr>
        <w:t xml:space="preserve"> Is the item still titled at DMV/DWR</w:t>
      </w:r>
    </w:p>
    <w:p w14:paraId="26DFE9BC" w14:textId="77777777" w:rsidR="0089746C" w:rsidRDefault="0089746C" w:rsidP="0089746C">
      <w:pPr>
        <w:spacing w:after="0"/>
      </w:pPr>
      <w:r>
        <w:rPr>
          <w:rFonts w:ascii="Arial" w:eastAsia="Arial" w:hAnsi="Arial" w:cs="Arial"/>
          <w:sz w:val="20"/>
        </w:rPr>
        <w:t xml:space="preserve"> </w:t>
      </w:r>
      <w:r>
        <w:rPr>
          <w:rFonts w:ascii="Arial" w:eastAsia="Arial" w:hAnsi="Arial" w:cs="Arial"/>
          <w:sz w:val="20"/>
        </w:rPr>
        <w:tab/>
        <w:t xml:space="preserve"> </w:t>
      </w:r>
    </w:p>
    <w:p w14:paraId="7716AB95" w14:textId="77777777" w:rsidR="0089746C" w:rsidRDefault="0089746C" w:rsidP="0089746C">
      <w:pPr>
        <w:spacing w:after="0" w:line="251" w:lineRule="auto"/>
        <w:ind w:left="-5" w:right="440" w:hanging="10"/>
        <w:rPr>
          <w:rFonts w:ascii="Arial" w:eastAsia="Arial" w:hAnsi="Arial" w:cs="Arial"/>
          <w:sz w:val="20"/>
        </w:rPr>
      </w:pPr>
      <w:r>
        <w:rPr>
          <w:rFonts w:ascii="Arial" w:eastAsia="Arial" w:hAnsi="Arial" w:cs="Arial"/>
          <w:sz w:val="20"/>
        </w:rPr>
        <w:t xml:space="preserve"> Is the item inoperative or junked</w:t>
      </w:r>
    </w:p>
    <w:p w14:paraId="3BC16E9C" w14:textId="77777777" w:rsidR="0089746C" w:rsidRDefault="0089746C" w:rsidP="0089746C">
      <w:pPr>
        <w:spacing w:after="0" w:line="251" w:lineRule="auto"/>
        <w:ind w:left="-5" w:right="440" w:hanging="10"/>
        <w:rPr>
          <w:rFonts w:ascii="Arial" w:eastAsia="Arial" w:hAnsi="Arial" w:cs="Arial"/>
          <w:sz w:val="20"/>
        </w:rPr>
      </w:pPr>
    </w:p>
    <w:p w14:paraId="06BD3DB4" w14:textId="77777777" w:rsidR="0089746C" w:rsidRPr="006C3A6E" w:rsidRDefault="0089746C" w:rsidP="0089746C">
      <w:pPr>
        <w:spacing w:after="0" w:line="251" w:lineRule="auto"/>
        <w:ind w:left="-5" w:right="440" w:hanging="10"/>
        <w:rPr>
          <w:sz w:val="20"/>
          <w:szCs w:val="22"/>
        </w:rPr>
      </w:pPr>
      <w:r w:rsidRPr="006C3A6E">
        <w:rPr>
          <w:rFonts w:ascii="Arial" w:eastAsia="Arial" w:hAnsi="Arial" w:cs="Arial"/>
          <w:sz w:val="18"/>
          <w:szCs w:val="22"/>
        </w:rPr>
        <w:t xml:space="preserve">Briefly describe the condition of the item and the reasons for appealing the current assessment. Attach all necessary documentation detailing the condition of the vehicle, repair estimates, and photographs. Attach additional sheets, if necessary. </w:t>
      </w:r>
      <w:r w:rsidRPr="006C3A6E">
        <w:rPr>
          <w:rFonts w:ascii="Arial" w:eastAsia="Arial" w:hAnsi="Arial" w:cs="Arial"/>
          <w:b/>
          <w:sz w:val="18"/>
          <w:szCs w:val="22"/>
        </w:rPr>
        <w:t xml:space="preserve">The appeal will be denied if supporting documentation is not included with the appeal form. </w:t>
      </w:r>
      <w:r w:rsidRPr="006C3A6E">
        <w:rPr>
          <w:rFonts w:ascii="Arial" w:eastAsia="Arial" w:hAnsi="Arial" w:cs="Arial"/>
          <w:sz w:val="18"/>
          <w:szCs w:val="22"/>
        </w:rPr>
        <w:t xml:space="preserve">See back of form for more information. </w:t>
      </w:r>
      <w:bookmarkEnd w:id="0"/>
    </w:p>
    <w:tbl>
      <w:tblPr>
        <w:tblStyle w:val="TableGrid0"/>
        <w:tblW w:w="10428" w:type="dxa"/>
        <w:tblInd w:w="5" w:type="dxa"/>
        <w:tblCellMar>
          <w:top w:w="56" w:type="dxa"/>
          <w:left w:w="108" w:type="dxa"/>
          <w:right w:w="115" w:type="dxa"/>
        </w:tblCellMar>
        <w:tblLook w:val="04A0" w:firstRow="1" w:lastRow="0" w:firstColumn="1" w:lastColumn="0" w:noHBand="0" w:noVBand="1"/>
      </w:tblPr>
      <w:tblGrid>
        <w:gridCol w:w="10428"/>
      </w:tblGrid>
      <w:tr w:rsidR="0089746C" w14:paraId="5E56277C" w14:textId="77777777" w:rsidTr="008D141A">
        <w:trPr>
          <w:trHeight w:val="374"/>
        </w:trPr>
        <w:tc>
          <w:tcPr>
            <w:tcW w:w="10428" w:type="dxa"/>
            <w:tcBorders>
              <w:top w:val="single" w:sz="4" w:space="0" w:color="000000"/>
              <w:left w:val="single" w:sz="4" w:space="0" w:color="000000"/>
              <w:bottom w:val="single" w:sz="4" w:space="0" w:color="000000"/>
              <w:right w:val="single" w:sz="4" w:space="0" w:color="000000"/>
            </w:tcBorders>
          </w:tcPr>
          <w:p w14:paraId="24F4CC81" w14:textId="77777777" w:rsidR="0089746C" w:rsidRDefault="0089746C" w:rsidP="008D141A">
            <w:bookmarkStart w:id="2" w:name="_Hlk209768053"/>
            <w:r>
              <w:rPr>
                <w:rFonts w:ascii="Arial" w:eastAsia="Arial" w:hAnsi="Arial" w:cs="Arial"/>
                <w:sz w:val="24"/>
              </w:rPr>
              <w:t xml:space="preserve"> </w:t>
            </w:r>
          </w:p>
        </w:tc>
      </w:tr>
      <w:tr w:rsidR="0089746C" w14:paraId="67C1AF97" w14:textId="77777777" w:rsidTr="008D141A">
        <w:trPr>
          <w:trHeight w:val="374"/>
        </w:trPr>
        <w:tc>
          <w:tcPr>
            <w:tcW w:w="10428" w:type="dxa"/>
            <w:tcBorders>
              <w:top w:val="single" w:sz="4" w:space="0" w:color="000000"/>
              <w:left w:val="single" w:sz="4" w:space="0" w:color="000000"/>
              <w:bottom w:val="single" w:sz="4" w:space="0" w:color="000000"/>
              <w:right w:val="single" w:sz="4" w:space="0" w:color="000000"/>
            </w:tcBorders>
          </w:tcPr>
          <w:p w14:paraId="2A35A9D9" w14:textId="77777777" w:rsidR="0089746C" w:rsidRDefault="0089746C" w:rsidP="008D141A">
            <w:r>
              <w:rPr>
                <w:rFonts w:ascii="Arial" w:eastAsia="Arial" w:hAnsi="Arial" w:cs="Arial"/>
                <w:sz w:val="24"/>
              </w:rPr>
              <w:t xml:space="preserve"> </w:t>
            </w:r>
          </w:p>
        </w:tc>
      </w:tr>
      <w:tr w:rsidR="0089746C" w14:paraId="420A5039" w14:textId="77777777" w:rsidTr="008D141A">
        <w:trPr>
          <w:trHeight w:val="374"/>
        </w:trPr>
        <w:tc>
          <w:tcPr>
            <w:tcW w:w="10428" w:type="dxa"/>
            <w:tcBorders>
              <w:top w:val="single" w:sz="4" w:space="0" w:color="000000"/>
              <w:left w:val="single" w:sz="4" w:space="0" w:color="000000"/>
              <w:bottom w:val="single" w:sz="4" w:space="0" w:color="000000"/>
              <w:right w:val="single" w:sz="4" w:space="0" w:color="000000"/>
            </w:tcBorders>
          </w:tcPr>
          <w:p w14:paraId="0C7A11D2" w14:textId="77777777" w:rsidR="0089746C" w:rsidRDefault="0089746C" w:rsidP="008D141A">
            <w:r>
              <w:rPr>
                <w:rFonts w:ascii="Arial" w:eastAsia="Arial" w:hAnsi="Arial" w:cs="Arial"/>
                <w:sz w:val="24"/>
              </w:rPr>
              <w:t xml:space="preserve"> </w:t>
            </w:r>
          </w:p>
        </w:tc>
      </w:tr>
      <w:tr w:rsidR="0089746C" w14:paraId="465DCB3B" w14:textId="77777777" w:rsidTr="008D141A">
        <w:trPr>
          <w:trHeight w:val="374"/>
        </w:trPr>
        <w:tc>
          <w:tcPr>
            <w:tcW w:w="10428" w:type="dxa"/>
            <w:tcBorders>
              <w:top w:val="single" w:sz="4" w:space="0" w:color="000000"/>
              <w:left w:val="single" w:sz="4" w:space="0" w:color="000000"/>
              <w:bottom w:val="single" w:sz="4" w:space="0" w:color="000000"/>
              <w:right w:val="single" w:sz="4" w:space="0" w:color="000000"/>
            </w:tcBorders>
          </w:tcPr>
          <w:p w14:paraId="20B4779F" w14:textId="77777777" w:rsidR="0089746C" w:rsidRDefault="0089746C" w:rsidP="008D141A">
            <w:r>
              <w:rPr>
                <w:rFonts w:ascii="Arial" w:eastAsia="Arial" w:hAnsi="Arial" w:cs="Arial"/>
                <w:sz w:val="24"/>
              </w:rPr>
              <w:t xml:space="preserve"> </w:t>
            </w:r>
          </w:p>
        </w:tc>
      </w:tr>
      <w:tr w:rsidR="0089746C" w14:paraId="1B5DBAA7" w14:textId="77777777" w:rsidTr="008D141A">
        <w:trPr>
          <w:trHeight w:val="374"/>
        </w:trPr>
        <w:tc>
          <w:tcPr>
            <w:tcW w:w="10428" w:type="dxa"/>
            <w:tcBorders>
              <w:top w:val="single" w:sz="4" w:space="0" w:color="000000"/>
              <w:left w:val="single" w:sz="4" w:space="0" w:color="000000"/>
              <w:bottom w:val="single" w:sz="4" w:space="0" w:color="000000"/>
              <w:right w:val="single" w:sz="4" w:space="0" w:color="000000"/>
            </w:tcBorders>
          </w:tcPr>
          <w:p w14:paraId="174A6051" w14:textId="77777777" w:rsidR="0089746C" w:rsidRDefault="0089746C" w:rsidP="008D141A">
            <w:r>
              <w:rPr>
                <w:rFonts w:ascii="Arial" w:eastAsia="Arial" w:hAnsi="Arial" w:cs="Arial"/>
                <w:sz w:val="24"/>
              </w:rPr>
              <w:t xml:space="preserve"> </w:t>
            </w:r>
          </w:p>
        </w:tc>
      </w:tr>
    </w:tbl>
    <w:p w14:paraId="75CE471F" w14:textId="77777777" w:rsidR="0089746C" w:rsidRDefault="0089746C" w:rsidP="0089746C">
      <w:pPr>
        <w:spacing w:after="0"/>
      </w:pPr>
      <w:r>
        <w:rPr>
          <w:rFonts w:ascii="Arial" w:eastAsia="Arial" w:hAnsi="Arial" w:cs="Arial"/>
          <w:sz w:val="18"/>
        </w:rPr>
        <w:t xml:space="preserve"> </w:t>
      </w:r>
    </w:p>
    <w:tbl>
      <w:tblPr>
        <w:tblStyle w:val="TableGrid0"/>
        <w:tblpPr w:leftFromText="180" w:rightFromText="180" w:vertAnchor="text" w:tblpY="1"/>
        <w:tblOverlap w:val="never"/>
        <w:tblW w:w="10303" w:type="dxa"/>
        <w:tblInd w:w="0" w:type="dxa"/>
        <w:tblCellMar>
          <w:top w:w="38" w:type="dxa"/>
          <w:left w:w="107" w:type="dxa"/>
          <w:right w:w="115" w:type="dxa"/>
        </w:tblCellMar>
        <w:tblLook w:val="04A0" w:firstRow="1" w:lastRow="0" w:firstColumn="1" w:lastColumn="0" w:noHBand="0" w:noVBand="1"/>
      </w:tblPr>
      <w:tblGrid>
        <w:gridCol w:w="6362"/>
        <w:gridCol w:w="2311"/>
        <w:gridCol w:w="1630"/>
      </w:tblGrid>
      <w:tr w:rsidR="0089746C" w:rsidRPr="002C6463" w14:paraId="703A829B" w14:textId="77777777" w:rsidTr="008D141A">
        <w:trPr>
          <w:trHeight w:val="181"/>
        </w:trPr>
        <w:tc>
          <w:tcPr>
            <w:tcW w:w="6362" w:type="dxa"/>
            <w:tcBorders>
              <w:top w:val="nil"/>
              <w:left w:val="nil"/>
              <w:bottom w:val="single" w:sz="6" w:space="0" w:color="000000"/>
              <w:right w:val="single" w:sz="6" w:space="0" w:color="000000"/>
            </w:tcBorders>
          </w:tcPr>
          <w:bookmarkEnd w:id="2"/>
          <w:p w14:paraId="058B61C8" w14:textId="77777777" w:rsidR="0089746C" w:rsidRPr="002C6463" w:rsidRDefault="0089746C" w:rsidP="008D141A">
            <w:pPr>
              <w:ind w:left="1"/>
              <w:rPr>
                <w:sz w:val="18"/>
                <w:szCs w:val="22"/>
              </w:rPr>
            </w:pPr>
            <w:r w:rsidRPr="002C6463">
              <w:rPr>
                <w:rFonts w:ascii="Arial" w:eastAsia="Arial" w:hAnsi="Arial" w:cs="Arial"/>
                <w:b/>
                <w:sz w:val="18"/>
                <w:szCs w:val="22"/>
              </w:rPr>
              <w:t xml:space="preserve">Owner Certification Statement </w:t>
            </w:r>
          </w:p>
        </w:tc>
        <w:tc>
          <w:tcPr>
            <w:tcW w:w="3941" w:type="dxa"/>
            <w:gridSpan w:val="2"/>
            <w:tcBorders>
              <w:top w:val="single" w:sz="6" w:space="0" w:color="000000"/>
              <w:left w:val="single" w:sz="6" w:space="0" w:color="000000"/>
              <w:bottom w:val="single" w:sz="6" w:space="0" w:color="000000"/>
              <w:right w:val="single" w:sz="6" w:space="0" w:color="000000"/>
            </w:tcBorders>
            <w:shd w:val="clear" w:color="auto" w:fill="E4E4E4"/>
          </w:tcPr>
          <w:p w14:paraId="4F32F053" w14:textId="77777777" w:rsidR="0089746C" w:rsidRPr="002C6463" w:rsidRDefault="0089746C" w:rsidP="008D141A">
            <w:pPr>
              <w:ind w:left="11"/>
              <w:jc w:val="center"/>
              <w:rPr>
                <w:sz w:val="18"/>
                <w:szCs w:val="22"/>
              </w:rPr>
            </w:pPr>
            <w:r w:rsidRPr="002C6463">
              <w:rPr>
                <w:rFonts w:ascii="Arial" w:eastAsia="Arial" w:hAnsi="Arial" w:cs="Arial"/>
                <w:sz w:val="18"/>
                <w:szCs w:val="22"/>
              </w:rPr>
              <w:t xml:space="preserve">FOR OFFICE USE ONLY </w:t>
            </w:r>
          </w:p>
        </w:tc>
      </w:tr>
      <w:tr w:rsidR="0089746C" w:rsidRPr="002C6463" w14:paraId="71DDC812" w14:textId="77777777" w:rsidTr="008D141A">
        <w:trPr>
          <w:trHeight w:val="329"/>
        </w:trPr>
        <w:tc>
          <w:tcPr>
            <w:tcW w:w="6362" w:type="dxa"/>
            <w:vMerge w:val="restart"/>
            <w:tcBorders>
              <w:top w:val="single" w:sz="6" w:space="0" w:color="000000"/>
              <w:left w:val="nil"/>
              <w:bottom w:val="single" w:sz="6" w:space="0" w:color="000000"/>
              <w:right w:val="single" w:sz="6" w:space="0" w:color="000000"/>
            </w:tcBorders>
          </w:tcPr>
          <w:p w14:paraId="0FB16813" w14:textId="77777777" w:rsidR="0089746C" w:rsidRPr="002C6463" w:rsidRDefault="0089746C" w:rsidP="008D141A">
            <w:pPr>
              <w:spacing w:line="239" w:lineRule="auto"/>
              <w:ind w:left="1"/>
              <w:rPr>
                <w:sz w:val="18"/>
                <w:szCs w:val="22"/>
              </w:rPr>
            </w:pPr>
            <w:r w:rsidRPr="002C6463">
              <w:rPr>
                <w:rFonts w:ascii="Arial" w:eastAsia="Arial" w:hAnsi="Arial" w:cs="Arial"/>
                <w:sz w:val="18"/>
                <w:szCs w:val="22"/>
              </w:rPr>
              <w:t xml:space="preserve">I certify that the above statements of fact are correct and true to the best of my knowledge. </w:t>
            </w:r>
          </w:p>
          <w:p w14:paraId="23F26CCF" w14:textId="77777777" w:rsidR="0089746C" w:rsidRPr="002C6463" w:rsidRDefault="0089746C" w:rsidP="008D141A">
            <w:pPr>
              <w:ind w:left="1"/>
              <w:rPr>
                <w:sz w:val="18"/>
                <w:szCs w:val="22"/>
              </w:rPr>
            </w:pPr>
            <w:r w:rsidRPr="002C6463">
              <w:rPr>
                <w:rFonts w:ascii="Arial" w:eastAsia="Arial" w:hAnsi="Arial" w:cs="Arial"/>
                <w:b/>
                <w:sz w:val="18"/>
                <w:szCs w:val="22"/>
              </w:rPr>
              <w:t xml:space="preserve"> </w:t>
            </w:r>
          </w:p>
          <w:p w14:paraId="2644F4C0" w14:textId="77777777" w:rsidR="0089746C" w:rsidRPr="002C6463" w:rsidRDefault="0089746C" w:rsidP="008D141A">
            <w:pPr>
              <w:ind w:left="1"/>
              <w:rPr>
                <w:sz w:val="18"/>
                <w:szCs w:val="22"/>
              </w:rPr>
            </w:pPr>
            <w:r w:rsidRPr="002C6463">
              <w:rPr>
                <w:rFonts w:ascii="Arial" w:eastAsia="Arial" w:hAnsi="Arial" w:cs="Arial"/>
                <w:b/>
                <w:sz w:val="18"/>
                <w:szCs w:val="22"/>
              </w:rPr>
              <w:t xml:space="preserve"> </w:t>
            </w:r>
          </w:p>
          <w:p w14:paraId="3E6E4264" w14:textId="77777777" w:rsidR="0089746C" w:rsidRPr="002C6463" w:rsidRDefault="0089746C" w:rsidP="008D141A">
            <w:pPr>
              <w:ind w:left="1"/>
              <w:rPr>
                <w:sz w:val="18"/>
                <w:szCs w:val="22"/>
              </w:rPr>
            </w:pPr>
            <w:r w:rsidRPr="002C6463">
              <w:rPr>
                <w:rFonts w:ascii="Arial" w:eastAsia="Arial" w:hAnsi="Arial" w:cs="Arial"/>
                <w:b/>
                <w:sz w:val="18"/>
                <w:szCs w:val="22"/>
              </w:rPr>
              <w:t xml:space="preserve"> </w:t>
            </w:r>
          </w:p>
          <w:p w14:paraId="26F5CB99" w14:textId="77777777" w:rsidR="0089746C" w:rsidRPr="002C6463" w:rsidRDefault="0089746C" w:rsidP="008D141A">
            <w:pPr>
              <w:ind w:left="1"/>
              <w:rPr>
                <w:sz w:val="18"/>
                <w:szCs w:val="22"/>
              </w:rPr>
            </w:pPr>
            <w:r w:rsidRPr="002C6463">
              <w:rPr>
                <w:rFonts w:ascii="Arial" w:eastAsia="Arial" w:hAnsi="Arial" w:cs="Arial"/>
                <w:sz w:val="18"/>
                <w:szCs w:val="22"/>
              </w:rPr>
              <w:t>SIGNATURE</w:t>
            </w:r>
            <w:r>
              <w:rPr>
                <w:rFonts w:ascii="Arial" w:eastAsia="Arial" w:hAnsi="Arial" w:cs="Arial"/>
                <w:sz w:val="18"/>
                <w:szCs w:val="22"/>
              </w:rPr>
              <w:t>:</w:t>
            </w:r>
          </w:p>
        </w:tc>
        <w:tc>
          <w:tcPr>
            <w:tcW w:w="2311" w:type="dxa"/>
            <w:tcBorders>
              <w:top w:val="single" w:sz="6" w:space="0" w:color="000000"/>
              <w:left w:val="single" w:sz="6" w:space="0" w:color="000000"/>
              <w:bottom w:val="single" w:sz="6" w:space="0" w:color="000000"/>
              <w:right w:val="single" w:sz="6" w:space="0" w:color="000000"/>
            </w:tcBorders>
            <w:shd w:val="clear" w:color="auto" w:fill="E4E4E4"/>
          </w:tcPr>
          <w:p w14:paraId="3E907B2F" w14:textId="77777777" w:rsidR="0089746C" w:rsidRPr="002C6463" w:rsidRDefault="0089746C" w:rsidP="008D141A">
            <w:pPr>
              <w:rPr>
                <w:sz w:val="18"/>
                <w:szCs w:val="22"/>
              </w:rPr>
            </w:pPr>
            <w:r w:rsidRPr="002C6463">
              <w:rPr>
                <w:rFonts w:ascii="Arial" w:eastAsia="Arial" w:hAnsi="Arial" w:cs="Arial"/>
                <w:sz w:val="18"/>
                <w:szCs w:val="22"/>
              </w:rPr>
              <w:t xml:space="preserve">Original Assessment  </w:t>
            </w:r>
          </w:p>
        </w:tc>
        <w:tc>
          <w:tcPr>
            <w:tcW w:w="1629" w:type="dxa"/>
            <w:tcBorders>
              <w:top w:val="single" w:sz="6" w:space="0" w:color="000000"/>
              <w:left w:val="single" w:sz="6" w:space="0" w:color="000000"/>
              <w:bottom w:val="single" w:sz="6" w:space="0" w:color="000000"/>
              <w:right w:val="single" w:sz="6" w:space="0" w:color="000000"/>
            </w:tcBorders>
            <w:shd w:val="clear" w:color="auto" w:fill="E4E4E4"/>
          </w:tcPr>
          <w:p w14:paraId="47D2824E"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tc>
      </w:tr>
      <w:tr w:rsidR="0089746C" w:rsidRPr="002C6463" w14:paraId="59A82567" w14:textId="77777777" w:rsidTr="008D141A">
        <w:trPr>
          <w:trHeight w:val="329"/>
        </w:trPr>
        <w:tc>
          <w:tcPr>
            <w:tcW w:w="0" w:type="auto"/>
            <w:vMerge/>
            <w:tcBorders>
              <w:top w:val="nil"/>
              <w:left w:val="nil"/>
              <w:bottom w:val="nil"/>
              <w:right w:val="single" w:sz="6" w:space="0" w:color="000000"/>
            </w:tcBorders>
          </w:tcPr>
          <w:p w14:paraId="64513D4B" w14:textId="77777777" w:rsidR="0089746C" w:rsidRPr="002C6463" w:rsidRDefault="0089746C" w:rsidP="008D141A">
            <w:pPr>
              <w:rPr>
                <w:sz w:val="18"/>
                <w:szCs w:val="22"/>
              </w:rPr>
            </w:pPr>
          </w:p>
        </w:tc>
        <w:tc>
          <w:tcPr>
            <w:tcW w:w="2311" w:type="dxa"/>
            <w:tcBorders>
              <w:top w:val="single" w:sz="6" w:space="0" w:color="000000"/>
              <w:left w:val="single" w:sz="6" w:space="0" w:color="000000"/>
              <w:bottom w:val="single" w:sz="6" w:space="0" w:color="000000"/>
              <w:right w:val="single" w:sz="6" w:space="0" w:color="000000"/>
            </w:tcBorders>
            <w:shd w:val="clear" w:color="auto" w:fill="E4E4E4"/>
          </w:tcPr>
          <w:p w14:paraId="1BA94FAC" w14:textId="77777777" w:rsidR="0089746C" w:rsidRPr="002C6463" w:rsidRDefault="0089746C" w:rsidP="008D141A">
            <w:pPr>
              <w:rPr>
                <w:sz w:val="18"/>
                <w:szCs w:val="22"/>
              </w:rPr>
            </w:pPr>
            <w:r w:rsidRPr="002C6463">
              <w:rPr>
                <w:rFonts w:ascii="Arial" w:eastAsia="Arial" w:hAnsi="Arial" w:cs="Arial"/>
                <w:sz w:val="18"/>
                <w:szCs w:val="22"/>
              </w:rPr>
              <w:t xml:space="preserve">Less Appeal Adjustment </w:t>
            </w:r>
          </w:p>
        </w:tc>
        <w:tc>
          <w:tcPr>
            <w:tcW w:w="1629" w:type="dxa"/>
            <w:tcBorders>
              <w:top w:val="single" w:sz="6" w:space="0" w:color="000000"/>
              <w:left w:val="single" w:sz="6" w:space="0" w:color="000000"/>
              <w:bottom w:val="single" w:sz="6" w:space="0" w:color="000000"/>
              <w:right w:val="single" w:sz="6" w:space="0" w:color="000000"/>
            </w:tcBorders>
            <w:shd w:val="clear" w:color="auto" w:fill="E4E4E4"/>
          </w:tcPr>
          <w:p w14:paraId="496242C4"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tc>
      </w:tr>
      <w:tr w:rsidR="0089746C" w:rsidRPr="002C6463" w14:paraId="37B64A86" w14:textId="77777777" w:rsidTr="008D141A">
        <w:trPr>
          <w:trHeight w:val="397"/>
        </w:trPr>
        <w:tc>
          <w:tcPr>
            <w:tcW w:w="0" w:type="auto"/>
            <w:vMerge/>
            <w:tcBorders>
              <w:top w:val="nil"/>
              <w:left w:val="nil"/>
              <w:bottom w:val="single" w:sz="6" w:space="0" w:color="000000"/>
              <w:right w:val="single" w:sz="6" w:space="0" w:color="000000"/>
            </w:tcBorders>
          </w:tcPr>
          <w:p w14:paraId="22AFD635" w14:textId="77777777" w:rsidR="0089746C" w:rsidRPr="002C6463" w:rsidRDefault="0089746C" w:rsidP="008D141A">
            <w:pPr>
              <w:rPr>
                <w:sz w:val="18"/>
                <w:szCs w:val="22"/>
              </w:rPr>
            </w:pPr>
          </w:p>
        </w:tc>
        <w:tc>
          <w:tcPr>
            <w:tcW w:w="2311" w:type="dxa"/>
            <w:vMerge w:val="restart"/>
            <w:tcBorders>
              <w:top w:val="single" w:sz="6" w:space="0" w:color="000000"/>
              <w:left w:val="single" w:sz="6" w:space="0" w:color="000000"/>
              <w:bottom w:val="single" w:sz="6" w:space="0" w:color="000000"/>
              <w:right w:val="single" w:sz="6" w:space="0" w:color="000000"/>
            </w:tcBorders>
            <w:shd w:val="clear" w:color="auto" w:fill="E4E4E4"/>
          </w:tcPr>
          <w:p w14:paraId="4EB97769" w14:textId="77777777" w:rsidR="0089746C" w:rsidRPr="002C6463" w:rsidRDefault="0089746C" w:rsidP="008D141A">
            <w:pPr>
              <w:rPr>
                <w:sz w:val="18"/>
                <w:szCs w:val="22"/>
              </w:rPr>
            </w:pPr>
            <w:r w:rsidRPr="002C6463">
              <w:rPr>
                <w:rFonts w:ascii="Arial" w:eastAsia="Arial" w:hAnsi="Arial" w:cs="Arial"/>
                <w:sz w:val="18"/>
                <w:szCs w:val="22"/>
              </w:rPr>
              <w:t xml:space="preserve">Equals a Reassessed Value of: </w:t>
            </w:r>
          </w:p>
        </w:tc>
        <w:tc>
          <w:tcPr>
            <w:tcW w:w="1629" w:type="dxa"/>
            <w:vMerge w:val="restart"/>
            <w:tcBorders>
              <w:top w:val="single" w:sz="6" w:space="0" w:color="000000"/>
              <w:left w:val="single" w:sz="6" w:space="0" w:color="000000"/>
              <w:bottom w:val="single" w:sz="6" w:space="0" w:color="000000"/>
              <w:right w:val="single" w:sz="6" w:space="0" w:color="000000"/>
            </w:tcBorders>
            <w:shd w:val="clear" w:color="auto" w:fill="E4E4E4"/>
          </w:tcPr>
          <w:p w14:paraId="3C26CDE9"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tc>
      </w:tr>
      <w:tr w:rsidR="0089746C" w:rsidRPr="002C6463" w14:paraId="181A643C" w14:textId="77777777" w:rsidTr="008D141A">
        <w:trPr>
          <w:trHeight w:val="237"/>
        </w:trPr>
        <w:tc>
          <w:tcPr>
            <w:tcW w:w="6362" w:type="dxa"/>
            <w:vMerge w:val="restart"/>
            <w:tcBorders>
              <w:top w:val="single" w:sz="6" w:space="0" w:color="000000"/>
              <w:left w:val="nil"/>
              <w:bottom w:val="single" w:sz="6" w:space="0" w:color="000000"/>
              <w:right w:val="single" w:sz="6" w:space="0" w:color="000000"/>
            </w:tcBorders>
          </w:tcPr>
          <w:p w14:paraId="6755B937"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p w14:paraId="5EAF5835"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p w14:paraId="07D7D24F" w14:textId="77777777" w:rsidR="0089746C" w:rsidRPr="002C6463" w:rsidRDefault="0089746C" w:rsidP="008D141A">
            <w:pPr>
              <w:ind w:left="1"/>
              <w:rPr>
                <w:sz w:val="18"/>
                <w:szCs w:val="22"/>
              </w:rPr>
            </w:pPr>
            <w:r w:rsidRPr="002C6463">
              <w:rPr>
                <w:rFonts w:ascii="Arial" w:eastAsia="Arial" w:hAnsi="Arial" w:cs="Arial"/>
                <w:sz w:val="18"/>
                <w:szCs w:val="22"/>
              </w:rPr>
              <w:t>DATE</w:t>
            </w:r>
            <w:r>
              <w:rPr>
                <w:rFonts w:ascii="Arial" w:eastAsia="Arial" w:hAnsi="Arial" w:cs="Arial"/>
                <w:sz w:val="18"/>
                <w:szCs w:val="22"/>
              </w:rPr>
              <w:t>:</w:t>
            </w:r>
          </w:p>
        </w:tc>
        <w:tc>
          <w:tcPr>
            <w:tcW w:w="0" w:type="auto"/>
            <w:vMerge/>
            <w:tcBorders>
              <w:top w:val="nil"/>
              <w:left w:val="single" w:sz="6" w:space="0" w:color="000000"/>
              <w:bottom w:val="single" w:sz="6" w:space="0" w:color="000000"/>
              <w:right w:val="single" w:sz="6" w:space="0" w:color="000000"/>
            </w:tcBorders>
          </w:tcPr>
          <w:p w14:paraId="7DABC722" w14:textId="77777777" w:rsidR="0089746C" w:rsidRPr="002C6463" w:rsidRDefault="0089746C" w:rsidP="008D141A">
            <w:pPr>
              <w:rPr>
                <w:sz w:val="18"/>
                <w:szCs w:val="22"/>
              </w:rPr>
            </w:pPr>
          </w:p>
        </w:tc>
        <w:tc>
          <w:tcPr>
            <w:tcW w:w="0" w:type="auto"/>
            <w:vMerge/>
            <w:tcBorders>
              <w:top w:val="nil"/>
              <w:left w:val="single" w:sz="6" w:space="0" w:color="000000"/>
              <w:bottom w:val="single" w:sz="6" w:space="0" w:color="000000"/>
              <w:right w:val="single" w:sz="6" w:space="0" w:color="000000"/>
            </w:tcBorders>
          </w:tcPr>
          <w:p w14:paraId="42036A86" w14:textId="77777777" w:rsidR="0089746C" w:rsidRPr="002C6463" w:rsidRDefault="0089746C" w:rsidP="008D141A">
            <w:pPr>
              <w:rPr>
                <w:sz w:val="18"/>
                <w:szCs w:val="22"/>
              </w:rPr>
            </w:pPr>
          </w:p>
        </w:tc>
      </w:tr>
      <w:tr w:rsidR="0089746C" w:rsidRPr="002C6463" w14:paraId="7D45B5C3" w14:textId="77777777" w:rsidTr="008D141A">
        <w:trPr>
          <w:trHeight w:val="327"/>
        </w:trPr>
        <w:tc>
          <w:tcPr>
            <w:tcW w:w="0" w:type="auto"/>
            <w:vMerge/>
            <w:tcBorders>
              <w:top w:val="nil"/>
              <w:left w:val="nil"/>
              <w:bottom w:val="single" w:sz="6" w:space="0" w:color="000000"/>
              <w:right w:val="single" w:sz="6" w:space="0" w:color="000000"/>
            </w:tcBorders>
          </w:tcPr>
          <w:p w14:paraId="47840533" w14:textId="77777777" w:rsidR="0089746C" w:rsidRPr="002C6463" w:rsidRDefault="0089746C" w:rsidP="008D141A">
            <w:pPr>
              <w:rPr>
                <w:sz w:val="18"/>
                <w:szCs w:val="22"/>
              </w:rPr>
            </w:pPr>
          </w:p>
        </w:tc>
        <w:tc>
          <w:tcPr>
            <w:tcW w:w="2311" w:type="dxa"/>
            <w:tcBorders>
              <w:top w:val="single" w:sz="6" w:space="0" w:color="000000"/>
              <w:left w:val="single" w:sz="6" w:space="0" w:color="000000"/>
              <w:bottom w:val="single" w:sz="6" w:space="0" w:color="000000"/>
              <w:right w:val="single" w:sz="6" w:space="0" w:color="000000"/>
            </w:tcBorders>
            <w:shd w:val="clear" w:color="auto" w:fill="E4E4E4"/>
          </w:tcPr>
          <w:p w14:paraId="2EC8403B" w14:textId="77777777" w:rsidR="0089746C" w:rsidRPr="002C6463" w:rsidRDefault="0089746C" w:rsidP="008D141A">
            <w:pPr>
              <w:rPr>
                <w:sz w:val="18"/>
                <w:szCs w:val="22"/>
              </w:rPr>
            </w:pPr>
            <w:r w:rsidRPr="002C6463">
              <w:rPr>
                <w:rFonts w:ascii="Arial" w:eastAsia="Arial" w:hAnsi="Arial" w:cs="Arial"/>
                <w:sz w:val="18"/>
                <w:szCs w:val="22"/>
              </w:rPr>
              <w:t xml:space="preserve">Authorized By </w:t>
            </w:r>
          </w:p>
        </w:tc>
        <w:tc>
          <w:tcPr>
            <w:tcW w:w="1629" w:type="dxa"/>
            <w:tcBorders>
              <w:top w:val="single" w:sz="6" w:space="0" w:color="000000"/>
              <w:left w:val="single" w:sz="6" w:space="0" w:color="000000"/>
              <w:bottom w:val="single" w:sz="6" w:space="0" w:color="000000"/>
              <w:right w:val="single" w:sz="6" w:space="0" w:color="000000"/>
            </w:tcBorders>
            <w:shd w:val="clear" w:color="auto" w:fill="E4E4E4"/>
          </w:tcPr>
          <w:p w14:paraId="5354F4F1" w14:textId="77777777" w:rsidR="0089746C" w:rsidRPr="002C6463" w:rsidRDefault="0089746C" w:rsidP="008D141A">
            <w:pPr>
              <w:ind w:left="1"/>
              <w:rPr>
                <w:sz w:val="18"/>
                <w:szCs w:val="22"/>
              </w:rPr>
            </w:pPr>
            <w:r w:rsidRPr="002C6463">
              <w:rPr>
                <w:rFonts w:ascii="Arial" w:eastAsia="Arial" w:hAnsi="Arial" w:cs="Arial"/>
                <w:sz w:val="18"/>
                <w:szCs w:val="22"/>
              </w:rPr>
              <w:t xml:space="preserve"> </w:t>
            </w:r>
          </w:p>
        </w:tc>
      </w:tr>
    </w:tbl>
    <w:bookmarkEnd w:id="1"/>
    <w:p w14:paraId="19A1FC0E" w14:textId="6839441E" w:rsidR="0089746C" w:rsidRPr="002C6463" w:rsidRDefault="0089746C" w:rsidP="00DD0B0B">
      <w:pPr>
        <w:spacing w:after="0"/>
        <w:ind w:right="749"/>
        <w:jc w:val="center"/>
      </w:pPr>
      <w:r w:rsidRPr="002C6463">
        <w:rPr>
          <w:rFonts w:ascii="Arial" w:eastAsia="Arial" w:hAnsi="Arial" w:cs="Arial"/>
          <w:b/>
          <w:szCs w:val="22"/>
        </w:rPr>
        <w:lastRenderedPageBreak/>
        <w:t>Instructions</w:t>
      </w:r>
    </w:p>
    <w:p w14:paraId="764F6BBE" w14:textId="77777777" w:rsidR="0089746C" w:rsidRPr="002C6463" w:rsidRDefault="0089746C" w:rsidP="0089746C">
      <w:pPr>
        <w:spacing w:after="53"/>
        <w:ind w:left="-29"/>
        <w:rPr>
          <w:sz w:val="20"/>
          <w:szCs w:val="22"/>
        </w:rPr>
      </w:pPr>
      <w:r w:rsidRPr="002C6463">
        <w:rPr>
          <w:noProof/>
          <w:sz w:val="20"/>
          <w:szCs w:val="22"/>
        </w:rPr>
        <mc:AlternateContent>
          <mc:Choice Requires="wpg">
            <w:drawing>
              <wp:inline distT="0" distB="0" distL="0" distR="0" wp14:anchorId="47817A93" wp14:editId="4D4832CB">
                <wp:extent cx="6345936" cy="9144"/>
                <wp:effectExtent l="0" t="0" r="0" b="0"/>
                <wp:docPr id="2909" name="Group 2909"/>
                <wp:cNvGraphicFramePr/>
                <a:graphic xmlns:a="http://schemas.openxmlformats.org/drawingml/2006/main">
                  <a:graphicData uri="http://schemas.microsoft.com/office/word/2010/wordprocessingGroup">
                    <wpg:wgp>
                      <wpg:cNvGrpSpPr/>
                      <wpg:grpSpPr>
                        <a:xfrm>
                          <a:off x="0" y="0"/>
                          <a:ext cx="6345936" cy="9144"/>
                          <a:chOff x="0" y="0"/>
                          <a:chExt cx="6345936" cy="9144"/>
                        </a:xfrm>
                      </wpg:grpSpPr>
                      <wps:wsp>
                        <wps:cNvPr id="4282" name="Shape 4282"/>
                        <wps:cNvSpPr/>
                        <wps:spPr>
                          <a:xfrm>
                            <a:off x="0" y="0"/>
                            <a:ext cx="6345936" cy="9144"/>
                          </a:xfrm>
                          <a:custGeom>
                            <a:avLst/>
                            <a:gdLst/>
                            <a:ahLst/>
                            <a:cxnLst/>
                            <a:rect l="0" t="0" r="0" b="0"/>
                            <a:pathLst>
                              <a:path w="6345936" h="9144">
                                <a:moveTo>
                                  <a:pt x="0" y="0"/>
                                </a:moveTo>
                                <a:lnTo>
                                  <a:pt x="6345936" y="0"/>
                                </a:lnTo>
                                <a:lnTo>
                                  <a:pt x="6345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344F53" id="Group 2909" o:spid="_x0000_s1026"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">
                <v:shape id="Shape 4282" o:spid="_x0000_s1027" style="position:absolute;width:63459;height:91;visibility:visible;mso-wrap-style:square;v-text-anchor:top" coordsize="6345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" path="m,l6345936,r,9144l,9144,,e" fillcolor="black" stroked="f" strokeweight="0">
                  <v:stroke miterlimit="83231f" joinstyle="miter"/>
                  <v:path arrowok="t" textboxrect="0,0,6345936,9144"/>
                </v:shape>
                <w10:anchorlock/>
              </v:group>
            </w:pict>
          </mc:Fallback>
        </mc:AlternateContent>
      </w:r>
    </w:p>
    <w:p w14:paraId="5FE53CE0"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785D4A18" w14:textId="77777777" w:rsidR="0089746C" w:rsidRPr="002C6463" w:rsidRDefault="0089746C" w:rsidP="0089746C">
      <w:pPr>
        <w:spacing w:after="0"/>
        <w:ind w:right="785"/>
        <w:jc w:val="center"/>
        <w:rPr>
          <w:sz w:val="20"/>
          <w:szCs w:val="22"/>
        </w:rPr>
      </w:pPr>
      <w:r w:rsidRPr="002C6463">
        <w:rPr>
          <w:rFonts w:ascii="Arial" w:eastAsia="Arial" w:hAnsi="Arial" w:cs="Arial"/>
          <w:szCs w:val="22"/>
        </w:rPr>
        <w:t xml:space="preserve">Property assessments are based on the guides developed by J. D. Power. </w:t>
      </w:r>
    </w:p>
    <w:p w14:paraId="2DF06A10"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7B21BEA7" w14:textId="77777777" w:rsidR="0089746C" w:rsidRPr="002C6463" w:rsidRDefault="0089746C" w:rsidP="0089746C">
      <w:pPr>
        <w:spacing w:after="5" w:line="250" w:lineRule="auto"/>
        <w:ind w:left="-5" w:right="570" w:hanging="10"/>
        <w:rPr>
          <w:sz w:val="20"/>
          <w:szCs w:val="22"/>
        </w:rPr>
      </w:pPr>
      <w:r w:rsidRPr="002C6463">
        <w:rPr>
          <w:rFonts w:ascii="Arial" w:eastAsia="Arial" w:hAnsi="Arial" w:cs="Arial"/>
          <w:b/>
          <w:szCs w:val="22"/>
        </w:rPr>
        <w:t>If you wish to appeal your assessment due to the condition of the item, the appeal form must be submitted to the Commissioner of the Revenue with the proper documentation.</w:t>
      </w:r>
      <w:r w:rsidRPr="002C6463">
        <w:rPr>
          <w:rFonts w:ascii="Arial" w:eastAsia="Arial" w:hAnsi="Arial" w:cs="Arial"/>
          <w:szCs w:val="22"/>
        </w:rPr>
        <w:t xml:space="preserve">  The form can be mailed, faxed, emailed or delivered to the office.  All appeals will be reviewed and responded to within five (5) working days. </w:t>
      </w:r>
    </w:p>
    <w:p w14:paraId="589BFA83"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72E65884" w14:textId="77777777" w:rsidR="0089746C" w:rsidRPr="008A75CD" w:rsidRDefault="0089746C" w:rsidP="0089746C">
      <w:pPr>
        <w:numPr>
          <w:ilvl w:val="0"/>
          <w:numId w:val="4"/>
        </w:numPr>
        <w:spacing w:after="5" w:line="250" w:lineRule="auto"/>
        <w:ind w:right="762" w:hanging="360"/>
        <w:rPr>
          <w:sz w:val="20"/>
          <w:szCs w:val="22"/>
          <w:u w:val="single"/>
        </w:rPr>
      </w:pPr>
      <w:r w:rsidRPr="002C6463">
        <w:rPr>
          <w:rFonts w:ascii="Arial" w:eastAsia="Arial" w:hAnsi="Arial" w:cs="Arial"/>
          <w:szCs w:val="22"/>
        </w:rPr>
        <w:t xml:space="preserve">Review the form carefully and answer all questions.  Please include supporting documentation such as repair estimates, pictures, etc. Additional sheets may be used if more space is necessary to describe the condition of the vehicle. </w:t>
      </w:r>
      <w:r w:rsidRPr="008A75CD">
        <w:rPr>
          <w:rFonts w:ascii="Arial" w:eastAsia="Arial" w:hAnsi="Arial" w:cs="Arial"/>
          <w:b/>
          <w:szCs w:val="22"/>
          <w:u w:val="single" w:color="000000"/>
        </w:rPr>
        <w:t>The appeal will be denied</w:t>
      </w:r>
      <w:r w:rsidRPr="008A75CD">
        <w:rPr>
          <w:rFonts w:ascii="Arial" w:eastAsia="Arial" w:hAnsi="Arial" w:cs="Arial"/>
          <w:b/>
          <w:szCs w:val="22"/>
          <w:u w:val="single"/>
        </w:rPr>
        <w:t xml:space="preserve"> </w:t>
      </w:r>
      <w:r w:rsidRPr="008A75CD">
        <w:rPr>
          <w:rFonts w:ascii="Arial" w:eastAsia="Arial" w:hAnsi="Arial" w:cs="Arial"/>
          <w:b/>
          <w:szCs w:val="22"/>
          <w:u w:val="single" w:color="000000"/>
        </w:rPr>
        <w:t>if no supporting documentation is included.</w:t>
      </w:r>
      <w:r w:rsidRPr="008A75CD">
        <w:rPr>
          <w:rFonts w:ascii="Arial" w:eastAsia="Arial" w:hAnsi="Arial" w:cs="Arial"/>
          <w:b/>
          <w:szCs w:val="22"/>
          <w:u w:val="single"/>
        </w:rPr>
        <w:t xml:space="preserve"> </w:t>
      </w:r>
    </w:p>
    <w:p w14:paraId="09DEB37F" w14:textId="77777777" w:rsidR="0089746C" w:rsidRPr="002C6463" w:rsidRDefault="0089746C" w:rsidP="0089746C">
      <w:pPr>
        <w:spacing w:after="0"/>
        <w:ind w:left="360"/>
        <w:rPr>
          <w:sz w:val="20"/>
          <w:szCs w:val="22"/>
        </w:rPr>
      </w:pPr>
      <w:r w:rsidRPr="002C6463">
        <w:rPr>
          <w:rFonts w:ascii="Arial" w:eastAsia="Arial" w:hAnsi="Arial" w:cs="Arial"/>
          <w:b/>
          <w:szCs w:val="22"/>
        </w:rPr>
        <w:t xml:space="preserve"> </w:t>
      </w:r>
    </w:p>
    <w:p w14:paraId="3F98C636" w14:textId="77777777" w:rsidR="0089746C" w:rsidRPr="002C6463" w:rsidRDefault="0089746C" w:rsidP="0089746C">
      <w:pPr>
        <w:numPr>
          <w:ilvl w:val="0"/>
          <w:numId w:val="4"/>
        </w:numPr>
        <w:spacing w:after="5" w:line="250" w:lineRule="auto"/>
        <w:ind w:right="762" w:hanging="360"/>
        <w:rPr>
          <w:sz w:val="20"/>
          <w:szCs w:val="22"/>
        </w:rPr>
      </w:pPr>
      <w:r w:rsidRPr="002C6463">
        <w:rPr>
          <w:rFonts w:ascii="Arial" w:eastAsia="Arial" w:hAnsi="Arial" w:cs="Arial"/>
          <w:szCs w:val="22"/>
        </w:rPr>
        <w:t xml:space="preserve">The condition for which the appeal is being filed must have occurred on or before January 1.  </w:t>
      </w:r>
    </w:p>
    <w:p w14:paraId="62F8CC7F"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7DCA1DE4" w14:textId="77777777" w:rsidR="0089746C" w:rsidRPr="002C6463" w:rsidRDefault="0089746C" w:rsidP="0089746C">
      <w:pPr>
        <w:numPr>
          <w:ilvl w:val="0"/>
          <w:numId w:val="4"/>
        </w:numPr>
        <w:spacing w:after="5" w:line="250" w:lineRule="auto"/>
        <w:ind w:right="762" w:hanging="360"/>
        <w:rPr>
          <w:sz w:val="20"/>
          <w:szCs w:val="22"/>
        </w:rPr>
      </w:pPr>
      <w:r w:rsidRPr="002C6463">
        <w:rPr>
          <w:rFonts w:ascii="Arial" w:eastAsia="Arial" w:hAnsi="Arial" w:cs="Arial"/>
          <w:szCs w:val="22"/>
        </w:rPr>
        <w:t xml:space="preserve">The condition of the item must be below average and must not be due to average wear and tear on the item. </w:t>
      </w:r>
    </w:p>
    <w:p w14:paraId="4DE9BA66"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1AA0BD97" w14:textId="77777777" w:rsidR="0089746C" w:rsidRPr="002C6463" w:rsidRDefault="0089746C" w:rsidP="0089746C">
      <w:pPr>
        <w:numPr>
          <w:ilvl w:val="0"/>
          <w:numId w:val="4"/>
        </w:numPr>
        <w:spacing w:after="5" w:line="250" w:lineRule="auto"/>
        <w:ind w:right="762" w:hanging="360"/>
        <w:rPr>
          <w:sz w:val="20"/>
          <w:szCs w:val="22"/>
        </w:rPr>
      </w:pPr>
      <w:r w:rsidRPr="002C6463">
        <w:rPr>
          <w:rFonts w:ascii="Arial" w:eastAsia="Arial" w:hAnsi="Arial" w:cs="Arial"/>
          <w:szCs w:val="22"/>
        </w:rPr>
        <w:t xml:space="preserve">If the condition of the item is not restored, then an appeal form must be filed each year with the Commissioner of the Revenue. </w:t>
      </w:r>
    </w:p>
    <w:p w14:paraId="2395F7DD"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4B52A0FE" w14:textId="77777777" w:rsidR="0089746C" w:rsidRPr="002C6463" w:rsidRDefault="0089746C" w:rsidP="0089746C">
      <w:pPr>
        <w:numPr>
          <w:ilvl w:val="0"/>
          <w:numId w:val="4"/>
        </w:numPr>
        <w:spacing w:after="5" w:line="250" w:lineRule="auto"/>
        <w:ind w:right="762" w:hanging="360"/>
        <w:rPr>
          <w:sz w:val="20"/>
          <w:szCs w:val="22"/>
        </w:rPr>
      </w:pPr>
      <w:r w:rsidRPr="002C6463">
        <w:rPr>
          <w:rFonts w:ascii="Arial" w:eastAsia="Arial" w:hAnsi="Arial" w:cs="Arial"/>
          <w:szCs w:val="22"/>
        </w:rPr>
        <w:t xml:space="preserve">If the appeal form is filed within 10 working days of the due date of any personal property billing, then the entire bill must be paid by the due date to avoid penalty &amp; interest.  Any adjustments made to the bill will result in a credit on the account.  The credit can either be refunded or applied to another tax or fee due to Goochland County. </w:t>
      </w:r>
    </w:p>
    <w:p w14:paraId="3BF70398" w14:textId="77777777" w:rsidR="0089746C" w:rsidRPr="002C6463" w:rsidRDefault="0089746C" w:rsidP="0089746C">
      <w:pPr>
        <w:spacing w:after="0"/>
        <w:rPr>
          <w:sz w:val="20"/>
          <w:szCs w:val="22"/>
        </w:rPr>
      </w:pPr>
      <w:r w:rsidRPr="002C6463">
        <w:rPr>
          <w:rFonts w:ascii="Arial" w:eastAsia="Arial" w:hAnsi="Arial" w:cs="Arial"/>
          <w:szCs w:val="22"/>
        </w:rPr>
        <w:t xml:space="preserve"> </w:t>
      </w:r>
    </w:p>
    <w:p w14:paraId="0E51B776" w14:textId="77777777" w:rsidR="0089746C" w:rsidRPr="001B4A2C" w:rsidRDefault="0089746C" w:rsidP="0089746C">
      <w:pPr>
        <w:spacing w:after="5" w:line="250" w:lineRule="auto"/>
        <w:ind w:left="-15" w:right="762"/>
        <w:rPr>
          <w:rFonts w:ascii="Arial" w:eastAsia="Arial" w:hAnsi="Arial" w:cs="Arial"/>
          <w:szCs w:val="22"/>
        </w:rPr>
      </w:pPr>
      <w:r w:rsidRPr="001B4A2C">
        <w:rPr>
          <w:rFonts w:ascii="Arial" w:eastAsia="Arial" w:hAnsi="Arial" w:cs="Arial"/>
          <w:szCs w:val="22"/>
        </w:rPr>
        <w:t xml:space="preserve">Return the form and all supporting documentation to the Goochland County Commissioner of the Revenue. </w:t>
      </w:r>
    </w:p>
    <w:p w14:paraId="6FF7EA27" w14:textId="77777777" w:rsidR="0089746C" w:rsidRPr="001B4A2C" w:rsidRDefault="0089746C" w:rsidP="0089746C">
      <w:pPr>
        <w:spacing w:after="5" w:line="250" w:lineRule="auto"/>
        <w:ind w:left="-15" w:right="762"/>
        <w:rPr>
          <w:sz w:val="20"/>
          <w:szCs w:val="22"/>
        </w:rPr>
      </w:pPr>
    </w:p>
    <w:p w14:paraId="14DED487" w14:textId="77777777" w:rsidR="0089746C" w:rsidRPr="001B4A2C" w:rsidRDefault="0089746C" w:rsidP="0089746C">
      <w:pPr>
        <w:spacing w:after="0"/>
        <w:ind w:right="723"/>
        <w:jc w:val="center"/>
        <w:rPr>
          <w:sz w:val="20"/>
          <w:szCs w:val="22"/>
        </w:rPr>
      </w:pPr>
      <w:r w:rsidRPr="001B4A2C">
        <w:rPr>
          <w:rFonts w:ascii="Arial" w:eastAsia="Arial" w:hAnsi="Arial" w:cs="Arial"/>
          <w:szCs w:val="22"/>
        </w:rPr>
        <w:t xml:space="preserve"> </w:t>
      </w:r>
    </w:p>
    <w:tbl>
      <w:tblPr>
        <w:tblStyle w:val="TableGrid0"/>
        <w:tblW w:w="5169" w:type="dxa"/>
        <w:tblInd w:w="0" w:type="dxa"/>
        <w:tblLook w:val="04A0" w:firstRow="1" w:lastRow="0" w:firstColumn="1" w:lastColumn="0" w:noHBand="0" w:noVBand="1"/>
      </w:tblPr>
      <w:tblGrid>
        <w:gridCol w:w="1440"/>
        <w:gridCol w:w="3729"/>
      </w:tblGrid>
      <w:tr w:rsidR="0089746C" w:rsidRPr="001B4A2C" w14:paraId="5BB5C88D" w14:textId="77777777" w:rsidTr="008D141A">
        <w:trPr>
          <w:trHeight w:val="1355"/>
        </w:trPr>
        <w:tc>
          <w:tcPr>
            <w:tcW w:w="1440" w:type="dxa"/>
            <w:tcBorders>
              <w:top w:val="nil"/>
              <w:left w:val="nil"/>
              <w:bottom w:val="nil"/>
              <w:right w:val="nil"/>
            </w:tcBorders>
          </w:tcPr>
          <w:p w14:paraId="438C0A59" w14:textId="77777777" w:rsidR="0089746C" w:rsidRPr="001B4A2C" w:rsidRDefault="0089746C" w:rsidP="008D141A">
            <w:pPr>
              <w:spacing w:after="806"/>
              <w:rPr>
                <w:sz w:val="20"/>
                <w:szCs w:val="22"/>
              </w:rPr>
            </w:pPr>
            <w:r w:rsidRPr="001B4A2C">
              <w:rPr>
                <w:rFonts w:ascii="Arial" w:eastAsia="Arial" w:hAnsi="Arial" w:cs="Arial"/>
                <w:szCs w:val="22"/>
              </w:rPr>
              <w:t xml:space="preserve">By mail: </w:t>
            </w:r>
          </w:p>
          <w:p w14:paraId="6E75C0DC" w14:textId="77777777" w:rsidR="0089746C" w:rsidRPr="001B4A2C" w:rsidRDefault="0089746C" w:rsidP="008D141A">
            <w:pPr>
              <w:rPr>
                <w:sz w:val="20"/>
                <w:szCs w:val="22"/>
              </w:rPr>
            </w:pPr>
            <w:r w:rsidRPr="001B4A2C">
              <w:rPr>
                <w:rFonts w:ascii="Arial" w:eastAsia="Arial" w:hAnsi="Arial" w:cs="Arial"/>
                <w:szCs w:val="22"/>
              </w:rPr>
              <w:t xml:space="preserve"> </w:t>
            </w:r>
          </w:p>
        </w:tc>
        <w:tc>
          <w:tcPr>
            <w:tcW w:w="3729" w:type="dxa"/>
            <w:tcBorders>
              <w:top w:val="nil"/>
              <w:left w:val="nil"/>
              <w:bottom w:val="nil"/>
              <w:right w:val="nil"/>
            </w:tcBorders>
          </w:tcPr>
          <w:p w14:paraId="3674B188" w14:textId="77777777" w:rsidR="0089746C" w:rsidRPr="001B4A2C" w:rsidRDefault="0089746C" w:rsidP="008D141A">
            <w:pPr>
              <w:rPr>
                <w:sz w:val="20"/>
                <w:szCs w:val="22"/>
              </w:rPr>
            </w:pPr>
            <w:r w:rsidRPr="001B4A2C">
              <w:rPr>
                <w:rFonts w:ascii="Arial" w:eastAsia="Arial" w:hAnsi="Arial" w:cs="Arial"/>
                <w:szCs w:val="22"/>
              </w:rPr>
              <w:t xml:space="preserve">Commissioner of the Revenue </w:t>
            </w:r>
          </w:p>
          <w:p w14:paraId="35CB80C1" w14:textId="77777777" w:rsidR="0089746C" w:rsidRPr="001B4A2C" w:rsidRDefault="0089746C" w:rsidP="008D141A">
            <w:pPr>
              <w:rPr>
                <w:sz w:val="20"/>
                <w:szCs w:val="22"/>
              </w:rPr>
            </w:pPr>
            <w:r w:rsidRPr="001B4A2C">
              <w:rPr>
                <w:rFonts w:ascii="Arial" w:eastAsia="Arial" w:hAnsi="Arial" w:cs="Arial"/>
                <w:szCs w:val="22"/>
              </w:rPr>
              <w:t xml:space="preserve">Attn: Personal Property Appeals </w:t>
            </w:r>
          </w:p>
          <w:p w14:paraId="5B17377D" w14:textId="77777777" w:rsidR="0089746C" w:rsidRPr="001B4A2C" w:rsidRDefault="0089746C" w:rsidP="008D141A">
            <w:pPr>
              <w:rPr>
                <w:sz w:val="20"/>
                <w:szCs w:val="22"/>
              </w:rPr>
            </w:pPr>
            <w:r w:rsidRPr="001B4A2C">
              <w:rPr>
                <w:rFonts w:ascii="Arial" w:eastAsia="Arial" w:hAnsi="Arial" w:cs="Arial"/>
                <w:szCs w:val="22"/>
              </w:rPr>
              <w:t>P. O. Box 60</w:t>
            </w:r>
          </w:p>
          <w:p w14:paraId="24B8AC46" w14:textId="77777777" w:rsidR="0089746C" w:rsidRPr="001B4A2C" w:rsidRDefault="0089746C" w:rsidP="008D141A">
            <w:pPr>
              <w:rPr>
                <w:sz w:val="20"/>
                <w:szCs w:val="22"/>
              </w:rPr>
            </w:pPr>
            <w:r w:rsidRPr="001B4A2C">
              <w:rPr>
                <w:rFonts w:ascii="Arial" w:eastAsia="Arial" w:hAnsi="Arial" w:cs="Arial"/>
                <w:szCs w:val="22"/>
              </w:rPr>
              <w:t xml:space="preserve">Goochland, Virginia 23063 </w:t>
            </w:r>
          </w:p>
        </w:tc>
      </w:tr>
      <w:tr w:rsidR="0089746C" w:rsidRPr="001B4A2C" w14:paraId="770E3F56" w14:textId="77777777" w:rsidTr="008D141A">
        <w:trPr>
          <w:trHeight w:val="552"/>
        </w:trPr>
        <w:tc>
          <w:tcPr>
            <w:tcW w:w="1440" w:type="dxa"/>
            <w:tcBorders>
              <w:top w:val="nil"/>
              <w:left w:val="nil"/>
              <w:bottom w:val="nil"/>
              <w:right w:val="nil"/>
            </w:tcBorders>
          </w:tcPr>
          <w:p w14:paraId="67DBC23B" w14:textId="77777777" w:rsidR="0089746C" w:rsidRPr="001B4A2C" w:rsidRDefault="0089746C" w:rsidP="008D141A">
            <w:pPr>
              <w:rPr>
                <w:sz w:val="20"/>
                <w:szCs w:val="22"/>
              </w:rPr>
            </w:pPr>
            <w:r w:rsidRPr="001B4A2C">
              <w:rPr>
                <w:rFonts w:ascii="Arial" w:eastAsia="Arial" w:hAnsi="Arial" w:cs="Arial"/>
                <w:szCs w:val="22"/>
              </w:rPr>
              <w:t xml:space="preserve">By email: </w:t>
            </w:r>
          </w:p>
          <w:p w14:paraId="74B738AF" w14:textId="77777777" w:rsidR="0089746C" w:rsidRPr="001B4A2C" w:rsidRDefault="0089746C" w:rsidP="008D141A">
            <w:pPr>
              <w:rPr>
                <w:sz w:val="20"/>
                <w:szCs w:val="22"/>
              </w:rPr>
            </w:pPr>
            <w:r w:rsidRPr="001B4A2C">
              <w:rPr>
                <w:rFonts w:ascii="Arial" w:eastAsia="Arial" w:hAnsi="Arial" w:cs="Arial"/>
                <w:szCs w:val="22"/>
              </w:rPr>
              <w:t xml:space="preserve"> </w:t>
            </w:r>
          </w:p>
        </w:tc>
        <w:tc>
          <w:tcPr>
            <w:tcW w:w="3729" w:type="dxa"/>
            <w:tcBorders>
              <w:top w:val="nil"/>
              <w:left w:val="nil"/>
              <w:bottom w:val="nil"/>
              <w:right w:val="nil"/>
            </w:tcBorders>
          </w:tcPr>
          <w:p w14:paraId="340676F4" w14:textId="77777777" w:rsidR="0089746C" w:rsidRPr="001B4A2C" w:rsidRDefault="0089746C" w:rsidP="008D141A">
            <w:pPr>
              <w:jc w:val="both"/>
              <w:rPr>
                <w:sz w:val="20"/>
                <w:szCs w:val="22"/>
              </w:rPr>
            </w:pPr>
            <w:r w:rsidRPr="001B4A2C">
              <w:rPr>
                <w:rFonts w:ascii="Arial" w:eastAsia="Arial" w:hAnsi="Arial" w:cs="Arial"/>
                <w:szCs w:val="22"/>
              </w:rPr>
              <w:t xml:space="preserve">commissioner@goochlandva.us </w:t>
            </w:r>
          </w:p>
        </w:tc>
      </w:tr>
      <w:tr w:rsidR="0089746C" w:rsidRPr="001B4A2C" w14:paraId="41178557" w14:textId="77777777" w:rsidTr="008D141A">
        <w:trPr>
          <w:trHeight w:val="251"/>
        </w:trPr>
        <w:tc>
          <w:tcPr>
            <w:tcW w:w="1440" w:type="dxa"/>
            <w:tcBorders>
              <w:top w:val="nil"/>
              <w:left w:val="nil"/>
              <w:bottom w:val="nil"/>
              <w:right w:val="nil"/>
            </w:tcBorders>
          </w:tcPr>
          <w:p w14:paraId="78A0B821" w14:textId="77777777" w:rsidR="0089746C" w:rsidRPr="001B4A2C" w:rsidRDefault="0089746C" w:rsidP="008D141A">
            <w:pPr>
              <w:rPr>
                <w:sz w:val="20"/>
                <w:szCs w:val="22"/>
              </w:rPr>
            </w:pPr>
            <w:r w:rsidRPr="001B4A2C">
              <w:rPr>
                <w:rFonts w:ascii="Arial" w:eastAsia="Arial" w:hAnsi="Arial" w:cs="Arial"/>
                <w:szCs w:val="22"/>
              </w:rPr>
              <w:t xml:space="preserve">By fax: </w:t>
            </w:r>
          </w:p>
        </w:tc>
        <w:tc>
          <w:tcPr>
            <w:tcW w:w="3729" w:type="dxa"/>
            <w:tcBorders>
              <w:top w:val="nil"/>
              <w:left w:val="nil"/>
              <w:bottom w:val="nil"/>
              <w:right w:val="nil"/>
            </w:tcBorders>
          </w:tcPr>
          <w:p w14:paraId="48C4CDC9" w14:textId="77777777" w:rsidR="0089746C" w:rsidRPr="001B4A2C" w:rsidRDefault="0089746C" w:rsidP="008D141A">
            <w:pPr>
              <w:rPr>
                <w:sz w:val="20"/>
                <w:szCs w:val="22"/>
              </w:rPr>
            </w:pPr>
            <w:r w:rsidRPr="001B4A2C">
              <w:rPr>
                <w:rFonts w:ascii="Arial" w:eastAsia="Arial" w:hAnsi="Arial" w:cs="Arial"/>
                <w:szCs w:val="22"/>
              </w:rPr>
              <w:t>804-556-</w:t>
            </w:r>
            <w:r>
              <w:rPr>
                <w:rFonts w:ascii="Arial" w:eastAsia="Arial" w:hAnsi="Arial" w:cs="Arial"/>
                <w:szCs w:val="22"/>
              </w:rPr>
              <w:t>2483</w:t>
            </w:r>
          </w:p>
        </w:tc>
      </w:tr>
    </w:tbl>
    <w:p w14:paraId="3E6334F8" w14:textId="77777777" w:rsidR="0089746C" w:rsidRPr="001B4A2C" w:rsidRDefault="0089746C" w:rsidP="0089746C">
      <w:pPr>
        <w:spacing w:after="0"/>
        <w:rPr>
          <w:sz w:val="20"/>
          <w:szCs w:val="22"/>
        </w:rPr>
      </w:pPr>
      <w:r w:rsidRPr="001B4A2C">
        <w:rPr>
          <w:rFonts w:ascii="Arial" w:eastAsia="Arial" w:hAnsi="Arial" w:cs="Arial"/>
          <w:szCs w:val="22"/>
        </w:rPr>
        <w:t xml:space="preserve"> </w:t>
      </w:r>
    </w:p>
    <w:p w14:paraId="7EF3EA2D" w14:textId="77777777" w:rsidR="0089746C" w:rsidRPr="001B4A2C" w:rsidRDefault="0089746C" w:rsidP="0089746C">
      <w:pPr>
        <w:spacing w:after="0"/>
        <w:rPr>
          <w:sz w:val="20"/>
          <w:szCs w:val="22"/>
        </w:rPr>
      </w:pPr>
      <w:r w:rsidRPr="001B4A2C">
        <w:rPr>
          <w:rFonts w:ascii="Arial" w:eastAsia="Arial" w:hAnsi="Arial" w:cs="Arial"/>
          <w:szCs w:val="22"/>
        </w:rPr>
        <w:t xml:space="preserve"> </w:t>
      </w:r>
    </w:p>
    <w:p w14:paraId="6E6BC99D" w14:textId="77777777" w:rsidR="0089746C" w:rsidRPr="006C3A6E" w:rsidRDefault="0089746C" w:rsidP="0089746C">
      <w:pPr>
        <w:spacing w:after="5" w:line="250" w:lineRule="auto"/>
        <w:ind w:left="-15" w:right="762"/>
        <w:rPr>
          <w:rFonts w:ascii="Arial" w:eastAsia="Arial" w:hAnsi="Arial" w:cs="Arial"/>
          <w:szCs w:val="22"/>
        </w:rPr>
      </w:pPr>
      <w:r w:rsidRPr="001B4A2C">
        <w:rPr>
          <w:rFonts w:ascii="Arial" w:eastAsia="Arial" w:hAnsi="Arial" w:cs="Arial"/>
          <w:szCs w:val="22"/>
        </w:rPr>
        <w:t>Our office is located in the Goochland County Administration Building. The physical address of the building is 1800 Sandy Hook Road Goochland, VA 23063 Suite 220.</w:t>
      </w:r>
    </w:p>
    <w:p w14:paraId="1232658B" w14:textId="7DBFD3CA" w:rsidR="00D13F9A" w:rsidRPr="0089746C" w:rsidRDefault="00D13F9A" w:rsidP="00D13F9A">
      <w:pPr>
        <w:spacing w:after="0"/>
        <w:rPr>
          <w:sz w:val="24"/>
        </w:rPr>
      </w:pPr>
    </w:p>
    <w:p w14:paraId="1E1227A8" w14:textId="1CF7D348" w:rsidR="00D13F9A" w:rsidRPr="00D13F9A" w:rsidRDefault="00D13F9A" w:rsidP="00D13F9A">
      <w:pPr>
        <w:spacing w:after="100" w:afterAutospacing="1"/>
        <w:rPr>
          <w:sz w:val="20"/>
          <w:szCs w:val="20"/>
        </w:rPr>
      </w:pPr>
    </w:p>
    <w:sectPr w:rsidR="00D13F9A" w:rsidRPr="00D13F9A" w:rsidSect="0089746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A339" w14:textId="77777777" w:rsidR="00F70246" w:rsidRDefault="00F70246" w:rsidP="008728BD">
      <w:pPr>
        <w:spacing w:after="0" w:line="240" w:lineRule="auto"/>
      </w:pPr>
      <w:r>
        <w:separator/>
      </w:r>
    </w:p>
  </w:endnote>
  <w:endnote w:type="continuationSeparator" w:id="0">
    <w:p w14:paraId="00FD7D39" w14:textId="77777777" w:rsidR="00F70246" w:rsidRDefault="00F70246" w:rsidP="0087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F8FD" w14:textId="77777777" w:rsidR="00F70246" w:rsidRDefault="00F70246" w:rsidP="008728BD">
      <w:pPr>
        <w:spacing w:after="0" w:line="240" w:lineRule="auto"/>
      </w:pPr>
      <w:r>
        <w:separator/>
      </w:r>
    </w:p>
  </w:footnote>
  <w:footnote w:type="continuationSeparator" w:id="0">
    <w:p w14:paraId="50A028BB" w14:textId="77777777" w:rsidR="00F70246" w:rsidRDefault="00F70246" w:rsidP="00872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2CC5" w14:textId="40275051" w:rsidR="008F6F04" w:rsidRDefault="008F6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2D6"/>
    <w:multiLevelType w:val="hybridMultilevel"/>
    <w:tmpl w:val="E26AB532"/>
    <w:lvl w:ilvl="0" w:tplc="C3C4AC6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E6307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620EA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A8B4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A8055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B08DD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C272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EA85D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3441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9445F5"/>
    <w:multiLevelType w:val="hybridMultilevel"/>
    <w:tmpl w:val="FE744B8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4B2A597D"/>
    <w:multiLevelType w:val="hybridMultilevel"/>
    <w:tmpl w:val="DA601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41A20"/>
    <w:multiLevelType w:val="hybridMultilevel"/>
    <w:tmpl w:val="0D82A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13776">
    <w:abstractNumId w:val="1"/>
  </w:num>
  <w:num w:numId="2" w16cid:durableId="1793160709">
    <w:abstractNumId w:val="3"/>
  </w:num>
  <w:num w:numId="3" w16cid:durableId="2065982659">
    <w:abstractNumId w:val="2"/>
  </w:num>
  <w:num w:numId="4" w16cid:durableId="24375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BD"/>
    <w:rsid w:val="000237B5"/>
    <w:rsid w:val="00113B1D"/>
    <w:rsid w:val="001729F0"/>
    <w:rsid w:val="002954A7"/>
    <w:rsid w:val="002E2F2C"/>
    <w:rsid w:val="002E57FB"/>
    <w:rsid w:val="00326823"/>
    <w:rsid w:val="003E7502"/>
    <w:rsid w:val="0052313E"/>
    <w:rsid w:val="006912A1"/>
    <w:rsid w:val="006E2E64"/>
    <w:rsid w:val="00711515"/>
    <w:rsid w:val="007D633C"/>
    <w:rsid w:val="0084638F"/>
    <w:rsid w:val="008728BD"/>
    <w:rsid w:val="0089746C"/>
    <w:rsid w:val="008A75CD"/>
    <w:rsid w:val="008E5152"/>
    <w:rsid w:val="008F6F04"/>
    <w:rsid w:val="00946411"/>
    <w:rsid w:val="00C705F2"/>
    <w:rsid w:val="00D13F9A"/>
    <w:rsid w:val="00D94148"/>
    <w:rsid w:val="00DD0B0B"/>
    <w:rsid w:val="00F70246"/>
    <w:rsid w:val="00F8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1FB3"/>
  <w15:chartTrackingRefBased/>
  <w15:docId w15:val="{932CC208-056C-43D8-8661-8416CD6F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6C"/>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872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8BD"/>
    <w:rPr>
      <w:rFonts w:eastAsiaTheme="majorEastAsia" w:cstheme="majorBidi"/>
      <w:color w:val="272727" w:themeColor="text1" w:themeTint="D8"/>
    </w:rPr>
  </w:style>
  <w:style w:type="paragraph" w:styleId="Title">
    <w:name w:val="Title"/>
    <w:basedOn w:val="Normal"/>
    <w:next w:val="Normal"/>
    <w:link w:val="TitleChar"/>
    <w:uiPriority w:val="10"/>
    <w:qFormat/>
    <w:rsid w:val="00872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8BD"/>
    <w:pPr>
      <w:spacing w:before="160"/>
      <w:jc w:val="center"/>
    </w:pPr>
    <w:rPr>
      <w:i/>
      <w:iCs/>
      <w:color w:val="404040" w:themeColor="text1" w:themeTint="BF"/>
    </w:rPr>
  </w:style>
  <w:style w:type="character" w:customStyle="1" w:styleId="QuoteChar">
    <w:name w:val="Quote Char"/>
    <w:basedOn w:val="DefaultParagraphFont"/>
    <w:link w:val="Quote"/>
    <w:uiPriority w:val="29"/>
    <w:rsid w:val="008728BD"/>
    <w:rPr>
      <w:i/>
      <w:iCs/>
      <w:color w:val="404040" w:themeColor="text1" w:themeTint="BF"/>
    </w:rPr>
  </w:style>
  <w:style w:type="paragraph" w:styleId="ListParagraph">
    <w:name w:val="List Paragraph"/>
    <w:basedOn w:val="Normal"/>
    <w:uiPriority w:val="34"/>
    <w:qFormat/>
    <w:rsid w:val="008728BD"/>
    <w:pPr>
      <w:ind w:left="720"/>
      <w:contextualSpacing/>
    </w:pPr>
  </w:style>
  <w:style w:type="character" w:styleId="IntenseEmphasis">
    <w:name w:val="Intense Emphasis"/>
    <w:basedOn w:val="DefaultParagraphFont"/>
    <w:uiPriority w:val="21"/>
    <w:qFormat/>
    <w:rsid w:val="008728BD"/>
    <w:rPr>
      <w:i/>
      <w:iCs/>
      <w:color w:val="0F4761" w:themeColor="accent1" w:themeShade="BF"/>
    </w:rPr>
  </w:style>
  <w:style w:type="paragraph" w:styleId="IntenseQuote">
    <w:name w:val="Intense Quote"/>
    <w:basedOn w:val="Normal"/>
    <w:next w:val="Normal"/>
    <w:link w:val="IntenseQuoteChar"/>
    <w:uiPriority w:val="30"/>
    <w:qFormat/>
    <w:rsid w:val="00872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8BD"/>
    <w:rPr>
      <w:i/>
      <w:iCs/>
      <w:color w:val="0F4761" w:themeColor="accent1" w:themeShade="BF"/>
    </w:rPr>
  </w:style>
  <w:style w:type="character" w:styleId="IntenseReference">
    <w:name w:val="Intense Reference"/>
    <w:basedOn w:val="DefaultParagraphFont"/>
    <w:uiPriority w:val="32"/>
    <w:qFormat/>
    <w:rsid w:val="008728BD"/>
    <w:rPr>
      <w:b/>
      <w:bCs/>
      <w:smallCaps/>
      <w:color w:val="0F4761" w:themeColor="accent1" w:themeShade="BF"/>
      <w:spacing w:val="5"/>
    </w:rPr>
  </w:style>
  <w:style w:type="paragraph" w:styleId="Header">
    <w:name w:val="header"/>
    <w:basedOn w:val="Normal"/>
    <w:link w:val="HeaderChar"/>
    <w:uiPriority w:val="99"/>
    <w:unhideWhenUsed/>
    <w:rsid w:val="0087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BD"/>
  </w:style>
  <w:style w:type="paragraph" w:styleId="Footer">
    <w:name w:val="footer"/>
    <w:basedOn w:val="Normal"/>
    <w:link w:val="FooterChar"/>
    <w:uiPriority w:val="99"/>
    <w:unhideWhenUsed/>
    <w:rsid w:val="0087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BD"/>
  </w:style>
  <w:style w:type="table" w:styleId="TableGrid">
    <w:name w:val="Table Grid"/>
    <w:basedOn w:val="TableNormal"/>
    <w:uiPriority w:val="39"/>
    <w:rsid w:val="00691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F6F0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Carrington, Bridgette</dc:creator>
  <cp:keywords/>
  <dc:description/>
  <cp:lastModifiedBy>Carrington, Bridgette</cp:lastModifiedBy>
  <cp:revision>10</cp:revision>
  <dcterms:created xsi:type="dcterms:W3CDTF">2025-09-24T16:15:00Z</dcterms:created>
  <dcterms:modified xsi:type="dcterms:W3CDTF">2025-09-29T17:44:00Z</dcterms:modified>
</cp:coreProperties>
</file>